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DECBA" w14:textId="65F1FBC7" w:rsidR="00B94D92" w:rsidRPr="00854C9C" w:rsidRDefault="0094304F" w:rsidP="00032C48">
      <w:pPr>
        <w:jc w:val="center"/>
        <w:rPr>
          <w:rStyle w:val="af2"/>
          <w:rFonts w:asciiTheme="minorHAnsi" w:hAnsiTheme="minorHAnsi"/>
          <w:bCs w:val="0"/>
          <w:sz w:val="24"/>
          <w:szCs w:val="24"/>
        </w:rPr>
      </w:pPr>
      <w:r w:rsidRPr="00854C9C">
        <w:rPr>
          <w:rStyle w:val="af2"/>
          <w:rFonts w:asciiTheme="minorHAnsi" w:hAnsiTheme="minorHAnsi" w:hint="eastAsia"/>
          <w:bCs w:val="0"/>
          <w:sz w:val="24"/>
          <w:szCs w:val="24"/>
        </w:rPr>
        <w:t>2022</w:t>
      </w:r>
      <w:r w:rsidR="00B94D92" w:rsidRPr="00854C9C">
        <w:rPr>
          <w:rStyle w:val="af2"/>
          <w:rFonts w:asciiTheme="minorHAnsi" w:hAnsiTheme="minorHAnsi"/>
          <w:bCs w:val="0"/>
          <w:sz w:val="24"/>
          <w:szCs w:val="24"/>
        </w:rPr>
        <w:t>年西洋中世学会会員年間業績リスト（</w:t>
      </w:r>
      <w:r w:rsidR="000B62FC" w:rsidRPr="00854C9C">
        <w:rPr>
          <w:rStyle w:val="af2"/>
          <w:rFonts w:asciiTheme="minorHAnsi" w:hAnsiTheme="minorHAnsi"/>
          <w:bCs w:val="0"/>
          <w:sz w:val="24"/>
          <w:szCs w:val="24"/>
        </w:rPr>
        <w:t>20</w:t>
      </w:r>
      <w:r w:rsidR="003F2C86" w:rsidRPr="00854C9C">
        <w:rPr>
          <w:rStyle w:val="af2"/>
          <w:rFonts w:asciiTheme="minorHAnsi" w:hAnsiTheme="minorHAnsi"/>
          <w:bCs w:val="0"/>
          <w:sz w:val="24"/>
          <w:szCs w:val="24"/>
        </w:rPr>
        <w:t>2</w:t>
      </w:r>
      <w:r w:rsidRPr="00854C9C">
        <w:rPr>
          <w:rStyle w:val="af2"/>
          <w:rFonts w:asciiTheme="minorHAnsi" w:hAnsiTheme="minorHAnsi" w:hint="eastAsia"/>
          <w:bCs w:val="0"/>
          <w:sz w:val="24"/>
          <w:szCs w:val="24"/>
        </w:rPr>
        <w:t>2</w:t>
      </w:r>
      <w:r w:rsidR="00B94D92" w:rsidRPr="00854C9C">
        <w:rPr>
          <w:rStyle w:val="af2"/>
          <w:rFonts w:asciiTheme="minorHAnsi" w:hAnsiTheme="minorHAnsi"/>
          <w:bCs w:val="0"/>
          <w:sz w:val="24"/>
          <w:szCs w:val="24"/>
        </w:rPr>
        <w:t>年</w:t>
      </w:r>
      <w:r w:rsidR="00B94D92" w:rsidRPr="00854C9C">
        <w:rPr>
          <w:rStyle w:val="af2"/>
          <w:rFonts w:asciiTheme="minorHAnsi" w:hAnsiTheme="minorHAnsi"/>
          <w:bCs w:val="0"/>
          <w:sz w:val="24"/>
          <w:szCs w:val="24"/>
        </w:rPr>
        <w:t>1</w:t>
      </w:r>
      <w:r w:rsidR="00B94D92" w:rsidRPr="00854C9C">
        <w:rPr>
          <w:rStyle w:val="af2"/>
          <w:rFonts w:asciiTheme="minorHAnsi" w:hAnsiTheme="minorHAnsi"/>
          <w:bCs w:val="0"/>
          <w:sz w:val="24"/>
          <w:szCs w:val="24"/>
        </w:rPr>
        <w:t>月～</w:t>
      </w:r>
      <w:r w:rsidR="00B94D92" w:rsidRPr="00854C9C">
        <w:rPr>
          <w:rStyle w:val="af2"/>
          <w:rFonts w:asciiTheme="minorHAnsi" w:hAnsiTheme="minorHAnsi"/>
          <w:bCs w:val="0"/>
          <w:sz w:val="24"/>
          <w:szCs w:val="24"/>
        </w:rPr>
        <w:t>12</w:t>
      </w:r>
      <w:r w:rsidR="00B94D92" w:rsidRPr="00854C9C">
        <w:rPr>
          <w:rStyle w:val="af2"/>
          <w:rFonts w:asciiTheme="minorHAnsi" w:hAnsiTheme="minorHAnsi"/>
          <w:bCs w:val="0"/>
          <w:sz w:val="24"/>
          <w:szCs w:val="24"/>
        </w:rPr>
        <w:t>月）</w:t>
      </w:r>
    </w:p>
    <w:p w14:paraId="039F623B" w14:textId="77777777" w:rsidR="00B94D92" w:rsidRPr="00854C9C" w:rsidRDefault="00B94D92" w:rsidP="00032C48">
      <w:pPr>
        <w:jc w:val="center"/>
        <w:rPr>
          <w:rStyle w:val="af2"/>
          <w:rFonts w:asciiTheme="minorHAnsi" w:hAnsiTheme="minorHAnsi"/>
          <w:bCs w:val="0"/>
          <w:sz w:val="24"/>
          <w:szCs w:val="24"/>
        </w:rPr>
      </w:pPr>
    </w:p>
    <w:p w14:paraId="4607F822" w14:textId="57808882" w:rsidR="0094304F" w:rsidRPr="00854C9C" w:rsidRDefault="00B94D92" w:rsidP="00C7667E">
      <w:pPr>
        <w:jc w:val="left"/>
        <w:rPr>
          <w:rStyle w:val="af2"/>
          <w:rFonts w:asciiTheme="minorHAnsi" w:hAnsiTheme="minorHAnsi"/>
          <w:bCs w:val="0"/>
          <w:sz w:val="24"/>
          <w:szCs w:val="24"/>
        </w:rPr>
      </w:pPr>
      <w:r w:rsidRPr="00854C9C">
        <w:rPr>
          <w:rStyle w:val="af2"/>
          <w:rFonts w:asciiTheme="minorHAnsi" w:hAnsiTheme="minorHAnsi"/>
          <w:bCs w:val="0"/>
          <w:sz w:val="24"/>
          <w:szCs w:val="24"/>
        </w:rPr>
        <w:t>＊</w:t>
      </w:r>
      <w:r w:rsidRPr="00854C9C">
        <w:rPr>
          <w:rStyle w:val="af2"/>
          <w:rFonts w:asciiTheme="minorHAnsi" w:hAnsiTheme="minorHAnsi"/>
          <w:bCs w:val="0"/>
          <w:sz w:val="24"/>
          <w:szCs w:val="24"/>
        </w:rPr>
        <w:t xml:space="preserve"> </w:t>
      </w:r>
      <w:r w:rsidRPr="00854C9C">
        <w:rPr>
          <w:rStyle w:val="af2"/>
          <w:rFonts w:asciiTheme="minorHAnsi" w:hAnsiTheme="minorHAnsi"/>
          <w:bCs w:val="0"/>
          <w:sz w:val="24"/>
          <w:szCs w:val="24"/>
        </w:rPr>
        <w:t>広い意味での西洋中世（古代末期～近世、イスラーム、ユダヤ、中東アジアなども含む）に関する刊行された業績を、自己申告していただいたものです（氏名</w:t>
      </w:r>
      <w:r w:rsidRPr="00854C9C">
        <w:rPr>
          <w:rStyle w:val="af2"/>
          <w:rFonts w:asciiTheme="minorHAnsi" w:hAnsiTheme="minorHAnsi"/>
          <w:bCs w:val="0"/>
          <w:sz w:val="24"/>
          <w:szCs w:val="24"/>
        </w:rPr>
        <w:t>=</w:t>
      </w:r>
      <w:r w:rsidRPr="00854C9C">
        <w:rPr>
          <w:rStyle w:val="af2"/>
          <w:rFonts w:asciiTheme="minorHAnsi" w:hAnsiTheme="minorHAnsi"/>
          <w:bCs w:val="0"/>
          <w:sz w:val="24"/>
          <w:szCs w:val="24"/>
        </w:rPr>
        <w:t>五十音順）。</w:t>
      </w:r>
    </w:p>
    <w:p w14:paraId="7901D7E3" w14:textId="0AC7F751" w:rsidR="00C7667E" w:rsidRPr="00854C9C" w:rsidRDefault="00C7667E" w:rsidP="00C7667E">
      <w:pPr>
        <w:jc w:val="left"/>
        <w:rPr>
          <w:rStyle w:val="af2"/>
          <w:rFonts w:asciiTheme="minorHAnsi" w:hAnsiTheme="minorHAnsi"/>
          <w:bCs w:val="0"/>
          <w:sz w:val="24"/>
          <w:szCs w:val="24"/>
        </w:rPr>
      </w:pPr>
    </w:p>
    <w:p w14:paraId="0CFCD6A0" w14:textId="79CF3182" w:rsidR="0031108F" w:rsidRPr="00854C9C" w:rsidRDefault="0031108F" w:rsidP="00EF7ADA">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上尾信也（アガリオ</w:t>
      </w:r>
      <w:r w:rsidR="00EF7ADA" w:rsidRPr="00854C9C">
        <w:rPr>
          <w:rFonts w:ascii="ＭＳ ゴシック" w:eastAsia="ＭＳ ゴシック" w:hAnsi="ＭＳ ゴシック" w:hint="eastAsia"/>
          <w:b/>
          <w:sz w:val="24"/>
          <w:szCs w:val="24"/>
        </w:rPr>
        <w:t xml:space="preserve">　</w:t>
      </w:r>
      <w:r w:rsidRPr="00854C9C">
        <w:rPr>
          <w:rFonts w:ascii="ＭＳ ゴシック" w:eastAsia="ＭＳ ゴシック" w:hAnsi="ＭＳ ゴシック" w:hint="eastAsia"/>
          <w:b/>
          <w:sz w:val="24"/>
          <w:szCs w:val="24"/>
        </w:rPr>
        <w:t>シンヤ</w:t>
      </w:r>
      <w:r w:rsidR="006C2C8C" w:rsidRPr="00854C9C">
        <w:rPr>
          <w:rFonts w:ascii="ＭＳ ゴシック" w:eastAsia="ＭＳ ゴシック" w:hAnsi="ＭＳ ゴシック" w:hint="eastAsia"/>
          <w:b/>
          <w:sz w:val="24"/>
          <w:szCs w:val="24"/>
        </w:rPr>
        <w:t>）</w:t>
      </w:r>
    </w:p>
    <w:p w14:paraId="54CDFC73" w14:textId="357F1863" w:rsidR="0031108F" w:rsidRPr="00854C9C" w:rsidRDefault="0031108F" w:rsidP="00EF7ADA">
      <w:pPr>
        <w:rPr>
          <w:b/>
          <w:sz w:val="24"/>
          <w:szCs w:val="24"/>
        </w:rPr>
      </w:pPr>
      <w:r w:rsidRPr="00854C9C">
        <w:rPr>
          <w:rFonts w:hint="eastAsia"/>
          <w:b/>
          <w:sz w:val="24"/>
          <w:szCs w:val="24"/>
        </w:rPr>
        <w:t>「「ダンテ・トルバドゥール」―『神曲』にみる文芸の伝承と音楽」『世界文学　特集：ダンテ』（世界文学会）、</w:t>
      </w:r>
      <w:r w:rsidRPr="00854C9C">
        <w:rPr>
          <w:rFonts w:hint="eastAsia"/>
          <w:b/>
          <w:sz w:val="24"/>
          <w:szCs w:val="24"/>
        </w:rPr>
        <w:t>39-45</w:t>
      </w:r>
      <w:r w:rsidRPr="00854C9C">
        <w:rPr>
          <w:rFonts w:hint="eastAsia"/>
          <w:b/>
          <w:sz w:val="24"/>
          <w:szCs w:val="24"/>
        </w:rPr>
        <w:t>頁</w:t>
      </w:r>
      <w:r w:rsidR="00E173BD" w:rsidRPr="00854C9C">
        <w:rPr>
          <w:rFonts w:hint="eastAsia"/>
          <w:b/>
          <w:sz w:val="24"/>
          <w:szCs w:val="24"/>
        </w:rPr>
        <w:t>.</w:t>
      </w:r>
    </w:p>
    <w:p w14:paraId="03840FDE" w14:textId="12CDAF38" w:rsidR="0031108F" w:rsidRPr="00854C9C" w:rsidRDefault="00E173BD" w:rsidP="00EF7ADA">
      <w:pPr>
        <w:rPr>
          <w:b/>
          <w:sz w:val="24"/>
          <w:szCs w:val="24"/>
        </w:rPr>
      </w:pPr>
      <w:r w:rsidRPr="00854C9C">
        <w:rPr>
          <w:rFonts w:hint="eastAsia"/>
          <w:b/>
          <w:sz w:val="24"/>
          <w:szCs w:val="24"/>
        </w:rPr>
        <w:t>[</w:t>
      </w:r>
      <w:r w:rsidR="0031108F" w:rsidRPr="00854C9C">
        <w:rPr>
          <w:rFonts w:hint="eastAsia"/>
          <w:b/>
          <w:sz w:val="24"/>
          <w:szCs w:val="24"/>
        </w:rPr>
        <w:t>書評</w:t>
      </w:r>
      <w:r w:rsidRPr="00854C9C">
        <w:rPr>
          <w:rFonts w:hint="eastAsia"/>
          <w:b/>
          <w:sz w:val="24"/>
          <w:szCs w:val="24"/>
        </w:rPr>
        <w:t>]</w:t>
      </w:r>
      <w:r w:rsidR="0031108F" w:rsidRPr="00854C9C">
        <w:rPr>
          <w:rFonts w:hint="eastAsia"/>
          <w:b/>
          <w:sz w:val="24"/>
          <w:szCs w:val="24"/>
        </w:rPr>
        <w:t>「赤松加寿江『近世フィレンツェの都市と祝祭』」『建築史学』</w:t>
      </w:r>
      <w:r w:rsidR="0031108F" w:rsidRPr="00854C9C">
        <w:rPr>
          <w:rFonts w:hint="eastAsia"/>
          <w:b/>
          <w:sz w:val="24"/>
          <w:szCs w:val="24"/>
        </w:rPr>
        <w:t>79</w:t>
      </w:r>
      <w:r w:rsidR="0031108F" w:rsidRPr="00854C9C">
        <w:rPr>
          <w:rFonts w:hint="eastAsia"/>
          <w:b/>
          <w:sz w:val="24"/>
          <w:szCs w:val="24"/>
        </w:rPr>
        <w:t>（建築史学会）、</w:t>
      </w:r>
      <w:r w:rsidR="0031108F" w:rsidRPr="00854C9C">
        <w:rPr>
          <w:rFonts w:hint="eastAsia"/>
          <w:b/>
          <w:sz w:val="24"/>
          <w:szCs w:val="24"/>
        </w:rPr>
        <w:t>185-200</w:t>
      </w:r>
      <w:r w:rsidR="0031108F" w:rsidRPr="00854C9C">
        <w:rPr>
          <w:rFonts w:hint="eastAsia"/>
          <w:b/>
          <w:sz w:val="24"/>
          <w:szCs w:val="24"/>
        </w:rPr>
        <w:t>頁</w:t>
      </w:r>
      <w:r w:rsidRPr="00854C9C">
        <w:rPr>
          <w:rFonts w:hint="eastAsia"/>
          <w:b/>
          <w:sz w:val="24"/>
          <w:szCs w:val="24"/>
        </w:rPr>
        <w:t>.</w:t>
      </w:r>
    </w:p>
    <w:p w14:paraId="3CF137F7" w14:textId="4D995CCD" w:rsidR="0031108F" w:rsidRPr="00854C9C" w:rsidRDefault="0031108F" w:rsidP="002F1BA2">
      <w:pPr>
        <w:rPr>
          <w:b/>
          <w:sz w:val="24"/>
          <w:szCs w:val="24"/>
        </w:rPr>
      </w:pPr>
    </w:p>
    <w:p w14:paraId="0757D40A" w14:textId="576F58E6" w:rsidR="002F1BA2" w:rsidRPr="00854C9C" w:rsidRDefault="002F1BA2" w:rsidP="002F1BA2">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朝治啓三</w:t>
      </w:r>
      <w:r w:rsidR="00EF7ADA" w:rsidRPr="00854C9C">
        <w:rPr>
          <w:rFonts w:ascii="ＭＳ ゴシック" w:eastAsia="ＭＳ ゴシック" w:hAnsi="ＭＳ ゴシック" w:hint="eastAsia"/>
          <w:b/>
          <w:sz w:val="24"/>
          <w:szCs w:val="24"/>
        </w:rPr>
        <w:t>（アサジ　ケイゾウ）</w:t>
      </w:r>
    </w:p>
    <w:p w14:paraId="4F6E3E60" w14:textId="49B19937" w:rsidR="002F1BA2" w:rsidRPr="00854C9C" w:rsidRDefault="008E0F6B" w:rsidP="002F1BA2">
      <w:pPr>
        <w:rPr>
          <w:b/>
          <w:sz w:val="24"/>
          <w:szCs w:val="24"/>
        </w:rPr>
      </w:pPr>
      <w:r>
        <w:rPr>
          <w:rFonts w:hint="eastAsia"/>
          <w:b/>
          <w:sz w:val="24"/>
          <w:szCs w:val="24"/>
        </w:rPr>
        <w:t>[</w:t>
      </w:r>
      <w:r w:rsidR="002F1BA2" w:rsidRPr="00854C9C">
        <w:rPr>
          <w:rFonts w:hint="eastAsia"/>
          <w:b/>
          <w:sz w:val="24"/>
          <w:szCs w:val="24"/>
        </w:rPr>
        <w:t>論文</w:t>
      </w:r>
      <w:r>
        <w:rPr>
          <w:rFonts w:hint="eastAsia"/>
          <w:b/>
          <w:sz w:val="24"/>
          <w:szCs w:val="24"/>
        </w:rPr>
        <w:t>]</w:t>
      </w:r>
      <w:r w:rsidR="002F1BA2" w:rsidRPr="00854C9C">
        <w:rPr>
          <w:rFonts w:hint="eastAsia"/>
          <w:b/>
          <w:sz w:val="24"/>
          <w:szCs w:val="24"/>
        </w:rPr>
        <w:t>「司教の巡察をめぐるグロステストと聖堂参事会の論争」『関西大学文學論集』</w:t>
      </w:r>
      <w:r w:rsidR="002F1BA2" w:rsidRPr="00854C9C">
        <w:rPr>
          <w:rFonts w:hint="eastAsia"/>
          <w:b/>
          <w:sz w:val="24"/>
          <w:szCs w:val="24"/>
        </w:rPr>
        <w:t>71</w:t>
      </w:r>
      <w:r w:rsidR="002631DA">
        <w:rPr>
          <w:rFonts w:hint="eastAsia"/>
          <w:b/>
          <w:sz w:val="24"/>
          <w:szCs w:val="24"/>
        </w:rPr>
        <w:t>(</w:t>
      </w:r>
      <w:r w:rsidR="002F1BA2" w:rsidRPr="00854C9C">
        <w:rPr>
          <w:rFonts w:hint="eastAsia"/>
          <w:b/>
          <w:sz w:val="24"/>
          <w:szCs w:val="24"/>
        </w:rPr>
        <w:t>4</w:t>
      </w:r>
      <w:r w:rsidR="002631DA">
        <w:rPr>
          <w:rFonts w:hint="eastAsia"/>
          <w:b/>
          <w:sz w:val="24"/>
          <w:szCs w:val="24"/>
        </w:rPr>
        <w:t>)</w:t>
      </w:r>
      <w:r w:rsidR="002F1BA2" w:rsidRPr="00854C9C">
        <w:rPr>
          <w:rFonts w:hint="eastAsia"/>
          <w:b/>
          <w:sz w:val="24"/>
          <w:szCs w:val="24"/>
        </w:rPr>
        <w:t>、</w:t>
      </w:r>
      <w:r w:rsidR="002F1BA2" w:rsidRPr="00854C9C">
        <w:rPr>
          <w:rFonts w:hint="eastAsia"/>
          <w:b/>
          <w:sz w:val="24"/>
          <w:szCs w:val="24"/>
        </w:rPr>
        <w:t>4</w:t>
      </w:r>
      <w:r w:rsidR="002F1BA2" w:rsidRPr="00854C9C">
        <w:rPr>
          <w:b/>
          <w:sz w:val="24"/>
          <w:szCs w:val="24"/>
        </w:rPr>
        <w:t>5</w:t>
      </w:r>
      <w:r w:rsidR="00EF7ADA" w:rsidRPr="00854C9C">
        <w:rPr>
          <w:rFonts w:hint="eastAsia"/>
          <w:b/>
          <w:sz w:val="24"/>
          <w:szCs w:val="24"/>
        </w:rPr>
        <w:t>-</w:t>
      </w:r>
      <w:r w:rsidR="002F1BA2" w:rsidRPr="00854C9C">
        <w:rPr>
          <w:rFonts w:hint="eastAsia"/>
          <w:b/>
          <w:sz w:val="24"/>
          <w:szCs w:val="24"/>
        </w:rPr>
        <w:t>7</w:t>
      </w:r>
      <w:r w:rsidR="002F1BA2" w:rsidRPr="00854C9C">
        <w:rPr>
          <w:rFonts w:hint="eastAsia"/>
          <w:b/>
          <w:sz w:val="24"/>
          <w:szCs w:val="24"/>
        </w:rPr>
        <w:t>頁</w:t>
      </w:r>
      <w:r w:rsidR="00EF7ADA" w:rsidRPr="00854C9C">
        <w:rPr>
          <w:rFonts w:hint="eastAsia"/>
          <w:b/>
          <w:sz w:val="24"/>
          <w:szCs w:val="24"/>
        </w:rPr>
        <w:t>.</w:t>
      </w:r>
    </w:p>
    <w:p w14:paraId="535BD24C" w14:textId="36A56EF1" w:rsidR="002F1BA2" w:rsidRPr="00854C9C" w:rsidRDefault="008E0F6B" w:rsidP="002F1BA2">
      <w:pPr>
        <w:rPr>
          <w:b/>
          <w:sz w:val="24"/>
          <w:szCs w:val="24"/>
        </w:rPr>
      </w:pPr>
      <w:r>
        <w:rPr>
          <w:b/>
          <w:sz w:val="24"/>
          <w:szCs w:val="24"/>
        </w:rPr>
        <w:t>[</w:t>
      </w:r>
      <w:r w:rsidR="002F1BA2" w:rsidRPr="00854C9C">
        <w:rPr>
          <w:rFonts w:hint="eastAsia"/>
          <w:b/>
          <w:sz w:val="24"/>
          <w:szCs w:val="24"/>
        </w:rPr>
        <w:t>論文</w:t>
      </w:r>
      <w:r>
        <w:rPr>
          <w:rFonts w:hint="eastAsia"/>
          <w:b/>
          <w:sz w:val="24"/>
          <w:szCs w:val="24"/>
        </w:rPr>
        <w:t>]</w:t>
      </w:r>
      <w:r w:rsidR="002F1BA2" w:rsidRPr="00854C9C">
        <w:rPr>
          <w:rFonts w:hint="eastAsia"/>
          <w:b/>
          <w:sz w:val="24"/>
          <w:szCs w:val="24"/>
        </w:rPr>
        <w:t>「フランシスカン、アダム・マーシュのシモン・ド・モンフォール宛書簡」、『関西大学東西学術研究所創立</w:t>
      </w:r>
      <w:r w:rsidR="002F1BA2" w:rsidRPr="00854C9C">
        <w:rPr>
          <w:rFonts w:hint="eastAsia"/>
          <w:b/>
          <w:sz w:val="24"/>
          <w:szCs w:val="24"/>
        </w:rPr>
        <w:t>70</w:t>
      </w:r>
      <w:r w:rsidR="002F1BA2" w:rsidRPr="00854C9C">
        <w:rPr>
          <w:rFonts w:hint="eastAsia"/>
          <w:b/>
          <w:sz w:val="24"/>
          <w:szCs w:val="24"/>
        </w:rPr>
        <w:t>周年記念論文集』、</w:t>
      </w:r>
      <w:r w:rsidR="002F1BA2" w:rsidRPr="00854C9C">
        <w:rPr>
          <w:rFonts w:hint="eastAsia"/>
          <w:b/>
          <w:sz w:val="24"/>
          <w:szCs w:val="24"/>
        </w:rPr>
        <w:t>37</w:t>
      </w:r>
      <w:r w:rsidR="00EF7ADA" w:rsidRPr="00854C9C">
        <w:rPr>
          <w:b/>
          <w:sz w:val="24"/>
          <w:szCs w:val="24"/>
        </w:rPr>
        <w:t>-</w:t>
      </w:r>
      <w:r w:rsidR="002F1BA2" w:rsidRPr="00854C9C">
        <w:rPr>
          <w:rFonts w:hint="eastAsia"/>
          <w:b/>
          <w:sz w:val="24"/>
          <w:szCs w:val="24"/>
        </w:rPr>
        <w:t>64</w:t>
      </w:r>
      <w:r w:rsidR="002F1BA2" w:rsidRPr="00854C9C">
        <w:rPr>
          <w:rFonts w:hint="eastAsia"/>
          <w:b/>
          <w:sz w:val="24"/>
          <w:szCs w:val="24"/>
        </w:rPr>
        <w:t>頁</w:t>
      </w:r>
      <w:r w:rsidR="00EF7ADA" w:rsidRPr="00854C9C">
        <w:rPr>
          <w:rFonts w:hint="eastAsia"/>
          <w:b/>
          <w:sz w:val="24"/>
          <w:szCs w:val="24"/>
        </w:rPr>
        <w:t>.</w:t>
      </w:r>
    </w:p>
    <w:p w14:paraId="049F9D42" w14:textId="7594DE6A" w:rsidR="002F1BA2" w:rsidRPr="00854C9C" w:rsidRDefault="00E173BD" w:rsidP="002F1BA2">
      <w:pPr>
        <w:rPr>
          <w:b/>
          <w:sz w:val="24"/>
          <w:szCs w:val="24"/>
        </w:rPr>
      </w:pPr>
      <w:r w:rsidRPr="00854C9C">
        <w:rPr>
          <w:rFonts w:asciiTheme="minorHAnsi" w:hAnsiTheme="minorHAnsi"/>
          <w:b/>
          <w:sz w:val="24"/>
          <w:szCs w:val="24"/>
        </w:rPr>
        <w:t>[</w:t>
      </w:r>
      <w:r w:rsidR="002F1BA2" w:rsidRPr="00854C9C">
        <w:rPr>
          <w:rFonts w:asciiTheme="minorHAnsi" w:hAnsiTheme="minorHAnsi"/>
          <w:b/>
          <w:sz w:val="24"/>
          <w:szCs w:val="24"/>
        </w:rPr>
        <w:t>新刊紹介</w:t>
      </w:r>
      <w:r w:rsidR="00EF7ADA" w:rsidRPr="00854C9C">
        <w:rPr>
          <w:rFonts w:asciiTheme="minorHAnsi" w:hAnsiTheme="minorHAnsi"/>
          <w:b/>
          <w:sz w:val="24"/>
          <w:szCs w:val="24"/>
        </w:rPr>
        <w:t xml:space="preserve">] </w:t>
      </w:r>
      <w:r w:rsidR="002F1BA2" w:rsidRPr="00854C9C">
        <w:rPr>
          <w:rFonts w:hint="eastAsia"/>
          <w:b/>
          <w:sz w:val="24"/>
          <w:szCs w:val="24"/>
        </w:rPr>
        <w:t xml:space="preserve">Wilkinson, Louise, </w:t>
      </w:r>
      <w:r w:rsidR="002F1BA2" w:rsidRPr="00854C9C">
        <w:rPr>
          <w:rFonts w:hint="eastAsia"/>
          <w:b/>
          <w:i/>
          <w:iCs/>
          <w:sz w:val="24"/>
          <w:szCs w:val="24"/>
        </w:rPr>
        <w:t>The Household Roll of Eleanor de Montfort, Countess of Leicester and Pembroke, 1265</w:t>
      </w:r>
      <w:r w:rsidR="002F1BA2" w:rsidRPr="00854C9C">
        <w:rPr>
          <w:rFonts w:hint="eastAsia"/>
          <w:b/>
          <w:sz w:val="24"/>
          <w:szCs w:val="24"/>
        </w:rPr>
        <w:t xml:space="preserve">, </w:t>
      </w:r>
      <w:proofErr w:type="spellStart"/>
      <w:r w:rsidR="002F1BA2" w:rsidRPr="00854C9C">
        <w:rPr>
          <w:rFonts w:hint="eastAsia"/>
          <w:b/>
          <w:sz w:val="24"/>
          <w:szCs w:val="24"/>
        </w:rPr>
        <w:t>Boydelll</w:t>
      </w:r>
      <w:proofErr w:type="spellEnd"/>
      <w:r w:rsidR="002F1BA2" w:rsidRPr="00854C9C">
        <w:rPr>
          <w:rFonts w:hint="eastAsia"/>
          <w:b/>
          <w:sz w:val="24"/>
          <w:szCs w:val="24"/>
        </w:rPr>
        <w:t xml:space="preserve"> and Brewer, </w:t>
      </w:r>
      <w:r w:rsidR="002F1BA2" w:rsidRPr="00854C9C">
        <w:rPr>
          <w:rFonts w:hint="eastAsia"/>
          <w:b/>
          <w:sz w:val="24"/>
          <w:szCs w:val="24"/>
        </w:rPr>
        <w:t>『西洋中世研究』</w:t>
      </w:r>
      <w:r w:rsidR="002F1BA2" w:rsidRPr="00854C9C">
        <w:rPr>
          <w:rFonts w:asciiTheme="minorHAnsi" w:hAnsiTheme="minorHAnsi"/>
          <w:b/>
          <w:sz w:val="24"/>
          <w:szCs w:val="24"/>
        </w:rPr>
        <w:t>14</w:t>
      </w:r>
      <w:r w:rsidR="002631DA">
        <w:rPr>
          <w:rFonts w:asciiTheme="minorHAnsi" w:hAnsiTheme="minorHAnsi" w:hint="eastAsia"/>
          <w:b/>
          <w:sz w:val="24"/>
          <w:szCs w:val="24"/>
        </w:rPr>
        <w:t>、</w:t>
      </w:r>
      <w:r w:rsidR="002F1BA2" w:rsidRPr="00854C9C">
        <w:rPr>
          <w:rFonts w:asciiTheme="minorHAnsi" w:hAnsiTheme="minorHAnsi"/>
          <w:b/>
          <w:sz w:val="24"/>
          <w:szCs w:val="24"/>
        </w:rPr>
        <w:t>241</w:t>
      </w:r>
      <w:r w:rsidR="002631DA">
        <w:rPr>
          <w:rFonts w:asciiTheme="minorHAnsi" w:hAnsiTheme="minorHAnsi" w:hint="eastAsia"/>
          <w:b/>
          <w:sz w:val="24"/>
          <w:szCs w:val="24"/>
        </w:rPr>
        <w:t>頁</w:t>
      </w:r>
      <w:r w:rsidR="002F1BA2" w:rsidRPr="00854C9C">
        <w:rPr>
          <w:rFonts w:asciiTheme="minorHAnsi" w:hAnsiTheme="minorHAnsi"/>
          <w:b/>
          <w:sz w:val="24"/>
          <w:szCs w:val="24"/>
        </w:rPr>
        <w:t>．</w:t>
      </w:r>
    </w:p>
    <w:p w14:paraId="71FD9B38" w14:textId="64639EC7" w:rsidR="0094304F" w:rsidRPr="002631DA" w:rsidRDefault="0094304F" w:rsidP="0094304F">
      <w:pPr>
        <w:rPr>
          <w:b/>
        </w:rPr>
      </w:pPr>
    </w:p>
    <w:p w14:paraId="6F801032" w14:textId="77777777" w:rsidR="001D4130" w:rsidRPr="00854C9C" w:rsidRDefault="001D4130" w:rsidP="001D4130">
      <w:pPr>
        <w:ind w:left="340" w:hangingChars="141" w:hanging="340"/>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阿部俊大（アベ　トシヒロ）</w:t>
      </w:r>
    </w:p>
    <w:p w14:paraId="1EFA34AB" w14:textId="770198CC" w:rsidR="001D4130" w:rsidRPr="00854C9C" w:rsidRDefault="001D4130" w:rsidP="00E173BD">
      <w:pPr>
        <w:rPr>
          <w:b/>
          <w:sz w:val="24"/>
          <w:szCs w:val="24"/>
        </w:rPr>
      </w:pPr>
      <w:r w:rsidRPr="00854C9C">
        <w:rPr>
          <w:rFonts w:hint="eastAsia"/>
          <w:b/>
          <w:sz w:val="24"/>
          <w:szCs w:val="24"/>
        </w:rPr>
        <w:t>「イベリア半島のガバナンス」『中世ヨーロッパの政治的結合体』（高山博・亀長洋子編、東京大学出版会）、</w:t>
      </w:r>
      <w:r w:rsidRPr="00854C9C">
        <w:rPr>
          <w:rFonts w:hint="eastAsia"/>
          <w:b/>
          <w:sz w:val="24"/>
          <w:szCs w:val="24"/>
        </w:rPr>
        <w:t>406</w:t>
      </w:r>
      <w:r w:rsidR="008E5FC4" w:rsidRPr="00854C9C">
        <w:rPr>
          <w:rFonts w:hint="eastAsia"/>
          <w:b/>
          <w:sz w:val="24"/>
          <w:szCs w:val="24"/>
        </w:rPr>
        <w:t>-</w:t>
      </w:r>
      <w:r w:rsidRPr="00854C9C">
        <w:rPr>
          <w:rFonts w:hint="eastAsia"/>
          <w:b/>
          <w:sz w:val="24"/>
          <w:szCs w:val="24"/>
        </w:rPr>
        <w:t>409</w:t>
      </w:r>
      <w:r w:rsidRPr="00854C9C">
        <w:rPr>
          <w:rFonts w:hint="eastAsia"/>
          <w:b/>
          <w:sz w:val="24"/>
          <w:szCs w:val="24"/>
        </w:rPr>
        <w:t>頁</w:t>
      </w:r>
      <w:r w:rsidR="00E173BD" w:rsidRPr="00854C9C">
        <w:rPr>
          <w:rFonts w:hint="eastAsia"/>
          <w:b/>
          <w:sz w:val="24"/>
          <w:szCs w:val="24"/>
        </w:rPr>
        <w:t>.</w:t>
      </w:r>
    </w:p>
    <w:p w14:paraId="7FC34A2D" w14:textId="384597D3" w:rsidR="001D4130" w:rsidRPr="00854C9C" w:rsidRDefault="001D4130" w:rsidP="00E173BD">
      <w:pPr>
        <w:rPr>
          <w:b/>
          <w:sz w:val="24"/>
          <w:szCs w:val="24"/>
        </w:rPr>
      </w:pPr>
      <w:r w:rsidRPr="00854C9C">
        <w:rPr>
          <w:rFonts w:hint="eastAsia"/>
          <w:b/>
          <w:sz w:val="24"/>
          <w:szCs w:val="24"/>
        </w:rPr>
        <w:t>「「大レコンキスタ」期における教皇庁のムデハルへの対応」『中世ヨーロッパの政治的結合体』（高山博・亀長洋子編、東京大学出版会）、</w:t>
      </w:r>
      <w:r w:rsidRPr="00854C9C">
        <w:rPr>
          <w:rFonts w:hint="eastAsia"/>
          <w:b/>
          <w:sz w:val="24"/>
          <w:szCs w:val="24"/>
        </w:rPr>
        <w:t>419</w:t>
      </w:r>
      <w:r w:rsidR="008E5FC4" w:rsidRPr="00854C9C">
        <w:rPr>
          <w:rFonts w:hint="eastAsia"/>
          <w:b/>
          <w:sz w:val="24"/>
          <w:szCs w:val="24"/>
        </w:rPr>
        <w:t>-</w:t>
      </w:r>
      <w:r w:rsidRPr="00854C9C">
        <w:rPr>
          <w:rFonts w:hint="eastAsia"/>
          <w:b/>
          <w:sz w:val="24"/>
          <w:szCs w:val="24"/>
        </w:rPr>
        <w:t>439</w:t>
      </w:r>
      <w:r w:rsidRPr="00854C9C">
        <w:rPr>
          <w:rFonts w:hint="eastAsia"/>
          <w:b/>
          <w:sz w:val="24"/>
          <w:szCs w:val="24"/>
        </w:rPr>
        <w:t>頁</w:t>
      </w:r>
      <w:r w:rsidR="00E173BD" w:rsidRPr="00854C9C">
        <w:rPr>
          <w:rFonts w:hint="eastAsia"/>
          <w:b/>
          <w:sz w:val="24"/>
          <w:szCs w:val="24"/>
        </w:rPr>
        <w:t>.</w:t>
      </w:r>
    </w:p>
    <w:p w14:paraId="02019A2F" w14:textId="57BD9075" w:rsidR="001D4130" w:rsidRPr="00854C9C" w:rsidRDefault="00E173BD" w:rsidP="00E173BD">
      <w:pPr>
        <w:rPr>
          <w:b/>
          <w:sz w:val="24"/>
          <w:szCs w:val="24"/>
        </w:rPr>
      </w:pPr>
      <w:r w:rsidRPr="00854C9C">
        <w:rPr>
          <w:rFonts w:hint="eastAsia"/>
          <w:b/>
          <w:sz w:val="24"/>
          <w:szCs w:val="24"/>
        </w:rPr>
        <w:t>[</w:t>
      </w:r>
      <w:r w:rsidR="001D4130" w:rsidRPr="00854C9C">
        <w:rPr>
          <w:rFonts w:hint="eastAsia"/>
          <w:b/>
          <w:sz w:val="24"/>
          <w:szCs w:val="24"/>
        </w:rPr>
        <w:t>翻訳</w:t>
      </w:r>
      <w:r w:rsidRPr="00854C9C">
        <w:rPr>
          <w:rFonts w:hint="eastAsia"/>
          <w:b/>
          <w:sz w:val="24"/>
          <w:szCs w:val="24"/>
        </w:rPr>
        <w:t>]</w:t>
      </w:r>
      <w:r w:rsidR="001D4130" w:rsidRPr="00854C9C">
        <w:rPr>
          <w:rFonts w:hint="eastAsia"/>
          <w:b/>
          <w:sz w:val="24"/>
          <w:szCs w:val="24"/>
        </w:rPr>
        <w:t>『アラゴン連合王国の歴史：中世後期ヨーロッパの一政治モデル』（監訳、明石書店）</w:t>
      </w:r>
    </w:p>
    <w:p w14:paraId="1284BE0A" w14:textId="1E5BC3A7" w:rsidR="001D4130" w:rsidRPr="00854C9C" w:rsidRDefault="001D4130" w:rsidP="00E173BD">
      <w:pPr>
        <w:rPr>
          <w:b/>
          <w:sz w:val="24"/>
          <w:szCs w:val="24"/>
        </w:rPr>
      </w:pPr>
      <w:r w:rsidRPr="00854C9C">
        <w:rPr>
          <w:rFonts w:hint="eastAsia"/>
          <w:b/>
          <w:sz w:val="24"/>
          <w:szCs w:val="24"/>
        </w:rPr>
        <w:t>[</w:t>
      </w:r>
      <w:r w:rsidRPr="00854C9C">
        <w:rPr>
          <w:rFonts w:hint="eastAsia"/>
          <w:b/>
          <w:sz w:val="24"/>
          <w:szCs w:val="24"/>
        </w:rPr>
        <w:t>書評</w:t>
      </w:r>
      <w:r w:rsidRPr="00854C9C">
        <w:rPr>
          <w:rFonts w:hint="eastAsia"/>
          <w:b/>
          <w:sz w:val="24"/>
          <w:szCs w:val="24"/>
        </w:rPr>
        <w:t>]</w:t>
      </w:r>
      <w:r w:rsidRPr="00854C9C">
        <w:rPr>
          <w:rFonts w:hint="eastAsia"/>
          <w:b/>
          <w:sz w:val="24"/>
          <w:szCs w:val="24"/>
        </w:rPr>
        <w:t>「櫻井康人『十字軍国家の研究：エルサレム王国の構造』」『西洋史学論集』</w:t>
      </w:r>
      <w:r w:rsidRPr="00854C9C">
        <w:rPr>
          <w:rFonts w:hint="eastAsia"/>
          <w:b/>
          <w:sz w:val="24"/>
          <w:szCs w:val="24"/>
        </w:rPr>
        <w:t>59</w:t>
      </w:r>
      <w:r w:rsidRPr="00854C9C">
        <w:rPr>
          <w:rFonts w:hint="eastAsia"/>
          <w:b/>
          <w:sz w:val="24"/>
          <w:szCs w:val="24"/>
        </w:rPr>
        <w:t>、</w:t>
      </w:r>
      <w:r w:rsidRPr="00854C9C">
        <w:rPr>
          <w:rFonts w:hint="eastAsia"/>
          <w:b/>
          <w:sz w:val="24"/>
          <w:szCs w:val="24"/>
        </w:rPr>
        <w:t>26-32</w:t>
      </w:r>
      <w:r w:rsidRPr="00854C9C">
        <w:rPr>
          <w:rFonts w:hint="eastAsia"/>
          <w:b/>
          <w:sz w:val="24"/>
          <w:szCs w:val="24"/>
        </w:rPr>
        <w:t>頁</w:t>
      </w:r>
      <w:r w:rsidR="00E173BD" w:rsidRPr="00854C9C">
        <w:rPr>
          <w:rFonts w:hint="eastAsia"/>
          <w:b/>
          <w:sz w:val="24"/>
          <w:szCs w:val="24"/>
        </w:rPr>
        <w:t>.</w:t>
      </w:r>
    </w:p>
    <w:p w14:paraId="097B4B9F" w14:textId="77777777" w:rsidR="001D4130" w:rsidRPr="00854C9C" w:rsidRDefault="001D4130" w:rsidP="001D4130">
      <w:pPr>
        <w:rPr>
          <w:b/>
          <w:sz w:val="24"/>
          <w:szCs w:val="24"/>
        </w:rPr>
      </w:pPr>
    </w:p>
    <w:p w14:paraId="0E882998" w14:textId="77777777" w:rsidR="00D87A1C" w:rsidRPr="00854C9C" w:rsidRDefault="00D87A1C" w:rsidP="00D87A1C">
      <w:pPr>
        <w:ind w:left="340" w:hangingChars="141" w:hanging="340"/>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阿部ひろみ（アベ　ヒロミ）</w:t>
      </w:r>
    </w:p>
    <w:p w14:paraId="63F9FD19" w14:textId="77777777" w:rsidR="007A2600" w:rsidRPr="00854C9C" w:rsidRDefault="007A2600" w:rsidP="007A2600">
      <w:pPr>
        <w:ind w:left="340" w:hangingChars="141" w:hanging="340"/>
        <w:rPr>
          <w:b/>
          <w:sz w:val="24"/>
          <w:szCs w:val="24"/>
        </w:rPr>
      </w:pPr>
      <w:r w:rsidRPr="00854C9C">
        <w:rPr>
          <w:b/>
          <w:sz w:val="24"/>
          <w:szCs w:val="24"/>
        </w:rPr>
        <w:t>„</w:t>
      </w:r>
      <w:proofErr w:type="spellStart"/>
      <w:r w:rsidRPr="00854C9C">
        <w:rPr>
          <w:b/>
          <w:sz w:val="24"/>
          <w:szCs w:val="24"/>
        </w:rPr>
        <w:t>Außenpolitik</w:t>
      </w:r>
      <w:proofErr w:type="spellEnd"/>
      <w:r w:rsidRPr="00854C9C">
        <w:rPr>
          <w:b/>
          <w:sz w:val="24"/>
          <w:szCs w:val="24"/>
        </w:rPr>
        <w:t xml:space="preserve">“ der </w:t>
      </w:r>
      <w:proofErr w:type="spellStart"/>
      <w:r w:rsidRPr="00854C9C">
        <w:rPr>
          <w:b/>
          <w:sz w:val="24"/>
          <w:szCs w:val="24"/>
        </w:rPr>
        <w:t>Reichsstadt</w:t>
      </w:r>
      <w:proofErr w:type="spellEnd"/>
      <w:r w:rsidRPr="00854C9C">
        <w:rPr>
          <w:b/>
          <w:sz w:val="24"/>
          <w:szCs w:val="24"/>
        </w:rPr>
        <w:t xml:space="preserve"> Nürnberg </w:t>
      </w:r>
      <w:proofErr w:type="spellStart"/>
      <w:r w:rsidRPr="00854C9C">
        <w:rPr>
          <w:b/>
          <w:sz w:val="24"/>
          <w:szCs w:val="24"/>
        </w:rPr>
        <w:t>im</w:t>
      </w:r>
      <w:proofErr w:type="spellEnd"/>
      <w:r w:rsidRPr="00854C9C">
        <w:rPr>
          <w:b/>
          <w:sz w:val="24"/>
          <w:szCs w:val="24"/>
        </w:rPr>
        <w:t xml:space="preserve"> 15. </w:t>
      </w:r>
      <w:proofErr w:type="spellStart"/>
      <w:r w:rsidRPr="00854C9C">
        <w:rPr>
          <w:b/>
          <w:sz w:val="24"/>
          <w:szCs w:val="24"/>
        </w:rPr>
        <w:t>Jahrhundert</w:t>
      </w:r>
      <w:proofErr w:type="spellEnd"/>
      <w:r w:rsidRPr="00854C9C">
        <w:rPr>
          <w:b/>
          <w:sz w:val="24"/>
          <w:szCs w:val="24"/>
        </w:rPr>
        <w:t xml:space="preserve"> – </w:t>
      </w:r>
      <w:proofErr w:type="spellStart"/>
      <w:r w:rsidRPr="00854C9C">
        <w:rPr>
          <w:b/>
          <w:sz w:val="24"/>
          <w:szCs w:val="24"/>
        </w:rPr>
        <w:t>Korrespondenz</w:t>
      </w:r>
      <w:proofErr w:type="spellEnd"/>
      <w:r w:rsidRPr="00854C9C">
        <w:rPr>
          <w:b/>
          <w:sz w:val="24"/>
          <w:szCs w:val="24"/>
        </w:rPr>
        <w:t xml:space="preserve"> und </w:t>
      </w:r>
    </w:p>
    <w:p w14:paraId="086FA045" w14:textId="77777777" w:rsidR="007A2600" w:rsidRPr="00854C9C" w:rsidRDefault="007A2600" w:rsidP="007A2600">
      <w:pPr>
        <w:rPr>
          <w:b/>
          <w:sz w:val="24"/>
          <w:szCs w:val="24"/>
        </w:rPr>
      </w:pPr>
      <w:proofErr w:type="spellStart"/>
      <w:r w:rsidRPr="00854C9C">
        <w:rPr>
          <w:b/>
          <w:sz w:val="24"/>
          <w:szCs w:val="24"/>
        </w:rPr>
        <w:t>Gesandtschaften</w:t>
      </w:r>
      <w:proofErr w:type="spellEnd"/>
      <w:r w:rsidRPr="00854C9C">
        <w:rPr>
          <w:b/>
          <w:sz w:val="24"/>
          <w:szCs w:val="24"/>
        </w:rPr>
        <w:t xml:space="preserve"> des </w:t>
      </w:r>
      <w:proofErr w:type="spellStart"/>
      <w:r w:rsidRPr="00854C9C">
        <w:rPr>
          <w:b/>
          <w:sz w:val="24"/>
          <w:szCs w:val="24"/>
        </w:rPr>
        <w:t>Nürnberger</w:t>
      </w:r>
      <w:proofErr w:type="spellEnd"/>
      <w:r w:rsidRPr="00854C9C">
        <w:rPr>
          <w:b/>
          <w:sz w:val="24"/>
          <w:szCs w:val="24"/>
        </w:rPr>
        <w:t xml:space="preserve"> Rates (</w:t>
      </w:r>
      <w:proofErr w:type="spellStart"/>
      <w:r w:rsidRPr="00854C9C">
        <w:rPr>
          <w:b/>
          <w:sz w:val="24"/>
          <w:szCs w:val="24"/>
        </w:rPr>
        <w:t>Nürnberger</w:t>
      </w:r>
      <w:proofErr w:type="spellEnd"/>
      <w:r w:rsidRPr="00854C9C">
        <w:rPr>
          <w:b/>
          <w:sz w:val="24"/>
          <w:szCs w:val="24"/>
        </w:rPr>
        <w:t xml:space="preserve"> </w:t>
      </w:r>
      <w:proofErr w:type="spellStart"/>
      <w:r w:rsidRPr="00854C9C">
        <w:rPr>
          <w:b/>
          <w:sz w:val="24"/>
          <w:szCs w:val="24"/>
        </w:rPr>
        <w:t>Werkstücke</w:t>
      </w:r>
      <w:proofErr w:type="spellEnd"/>
      <w:r w:rsidRPr="00854C9C">
        <w:rPr>
          <w:b/>
          <w:sz w:val="24"/>
          <w:szCs w:val="24"/>
        </w:rPr>
        <w:t xml:space="preserve"> </w:t>
      </w:r>
      <w:proofErr w:type="spellStart"/>
      <w:r w:rsidRPr="00854C9C">
        <w:rPr>
          <w:b/>
          <w:sz w:val="24"/>
          <w:szCs w:val="24"/>
        </w:rPr>
        <w:t>zur</w:t>
      </w:r>
      <w:proofErr w:type="spellEnd"/>
      <w:r w:rsidRPr="00854C9C">
        <w:rPr>
          <w:b/>
          <w:sz w:val="24"/>
          <w:szCs w:val="24"/>
        </w:rPr>
        <w:t xml:space="preserve"> Stadt- und </w:t>
      </w:r>
      <w:proofErr w:type="spellStart"/>
      <w:r w:rsidRPr="00854C9C">
        <w:rPr>
          <w:b/>
          <w:sz w:val="24"/>
          <w:szCs w:val="24"/>
        </w:rPr>
        <w:t>Landesgeschichte</w:t>
      </w:r>
      <w:proofErr w:type="spellEnd"/>
      <w:r w:rsidRPr="00854C9C">
        <w:rPr>
          <w:b/>
          <w:sz w:val="24"/>
          <w:szCs w:val="24"/>
        </w:rPr>
        <w:t xml:space="preserve"> 79), Nürnberg</w:t>
      </w:r>
    </w:p>
    <w:p w14:paraId="18B06864" w14:textId="600945F6" w:rsidR="00D87A1C" w:rsidRPr="00854C9C" w:rsidRDefault="00D87A1C" w:rsidP="00E173BD">
      <w:pPr>
        <w:rPr>
          <w:b/>
          <w:sz w:val="24"/>
          <w:szCs w:val="24"/>
        </w:rPr>
      </w:pPr>
      <w:r w:rsidRPr="00854C9C">
        <w:rPr>
          <w:rFonts w:hint="eastAsia"/>
          <w:b/>
          <w:sz w:val="24"/>
          <w:szCs w:val="24"/>
        </w:rPr>
        <w:t>「紛争解決からみる中世後期の神聖ローマ帝国－バイエルン公領の分割・相続をめぐる争い」高山博／亀長洋子（編）『中世ヨーロッパの政治的結合体－統治の諸相と比較－』東京大学出版会</w:t>
      </w:r>
      <w:r w:rsidRPr="00854C9C">
        <w:rPr>
          <w:b/>
          <w:sz w:val="24"/>
          <w:szCs w:val="24"/>
        </w:rPr>
        <w:t xml:space="preserve"> 243-263</w:t>
      </w:r>
      <w:r w:rsidRPr="00854C9C">
        <w:rPr>
          <w:rFonts w:hint="eastAsia"/>
          <w:b/>
          <w:sz w:val="24"/>
          <w:szCs w:val="24"/>
        </w:rPr>
        <w:t>頁</w:t>
      </w:r>
      <w:r w:rsidR="00E173BD" w:rsidRPr="00854C9C">
        <w:rPr>
          <w:rFonts w:hint="eastAsia"/>
          <w:b/>
          <w:sz w:val="24"/>
          <w:szCs w:val="24"/>
        </w:rPr>
        <w:t>.</w:t>
      </w:r>
    </w:p>
    <w:p w14:paraId="3235C181" w14:textId="77777777" w:rsidR="00C7667E" w:rsidRPr="00854C9C" w:rsidRDefault="00C7667E" w:rsidP="00C7667E">
      <w:pPr>
        <w:rPr>
          <w:b/>
          <w:sz w:val="24"/>
          <w:szCs w:val="24"/>
        </w:rPr>
      </w:pPr>
    </w:p>
    <w:p w14:paraId="5CF961F4" w14:textId="77777777" w:rsidR="00D87A1C" w:rsidRPr="00854C9C" w:rsidRDefault="00D87A1C" w:rsidP="00EF7ADA">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飯尾圭司（イイオ　ケイシ）</w:t>
      </w:r>
    </w:p>
    <w:p w14:paraId="662FB989" w14:textId="334F0FDD" w:rsidR="00D87A1C" w:rsidRPr="00854C9C" w:rsidRDefault="00D87A1C" w:rsidP="00E173BD">
      <w:pPr>
        <w:rPr>
          <w:b/>
          <w:sz w:val="24"/>
          <w:szCs w:val="24"/>
        </w:rPr>
      </w:pPr>
      <w:r w:rsidRPr="00854C9C">
        <w:rPr>
          <w:rFonts w:hint="eastAsia"/>
          <w:b/>
          <w:sz w:val="24"/>
          <w:szCs w:val="24"/>
        </w:rPr>
        <w:t>「ヘンリー</w:t>
      </w:r>
      <w:r w:rsidRPr="00854C9C">
        <w:rPr>
          <w:rFonts w:hint="eastAsia"/>
          <w:b/>
          <w:sz w:val="24"/>
          <w:szCs w:val="24"/>
        </w:rPr>
        <w:t>4</w:t>
      </w:r>
      <w:r w:rsidRPr="00854C9C">
        <w:rPr>
          <w:rFonts w:hint="eastAsia"/>
          <w:b/>
          <w:sz w:val="24"/>
          <w:szCs w:val="24"/>
        </w:rPr>
        <w:t>世の対貴族政策―ヨーク公エドワードを事例として」『西洋史学』</w:t>
      </w:r>
      <w:r w:rsidRPr="00854C9C">
        <w:rPr>
          <w:rFonts w:hint="eastAsia"/>
          <w:b/>
          <w:sz w:val="24"/>
          <w:szCs w:val="24"/>
        </w:rPr>
        <w:t>2</w:t>
      </w:r>
      <w:r w:rsidRPr="00854C9C">
        <w:rPr>
          <w:b/>
          <w:sz w:val="24"/>
          <w:szCs w:val="24"/>
        </w:rPr>
        <w:t>73</w:t>
      </w:r>
      <w:r w:rsidRPr="00854C9C">
        <w:rPr>
          <w:rFonts w:hint="eastAsia"/>
          <w:b/>
          <w:sz w:val="24"/>
          <w:szCs w:val="24"/>
        </w:rPr>
        <w:t>、</w:t>
      </w:r>
      <w:r w:rsidRPr="00854C9C">
        <w:rPr>
          <w:rFonts w:hint="eastAsia"/>
          <w:b/>
          <w:sz w:val="24"/>
          <w:szCs w:val="24"/>
        </w:rPr>
        <w:t>1-</w:t>
      </w:r>
      <w:r w:rsidRPr="00854C9C">
        <w:rPr>
          <w:b/>
          <w:sz w:val="24"/>
          <w:szCs w:val="24"/>
        </w:rPr>
        <w:t>21</w:t>
      </w:r>
      <w:r w:rsidRPr="00854C9C">
        <w:rPr>
          <w:rFonts w:hint="eastAsia"/>
          <w:b/>
          <w:sz w:val="24"/>
          <w:szCs w:val="24"/>
        </w:rPr>
        <w:t>頁</w:t>
      </w:r>
      <w:r w:rsidR="00E173BD" w:rsidRPr="00854C9C">
        <w:rPr>
          <w:rFonts w:hint="eastAsia"/>
          <w:b/>
          <w:sz w:val="24"/>
          <w:szCs w:val="24"/>
        </w:rPr>
        <w:t>.</w:t>
      </w:r>
    </w:p>
    <w:p w14:paraId="64B3B37B" w14:textId="77777777" w:rsidR="00D87A1C" w:rsidRPr="00854C9C" w:rsidRDefault="00D87A1C" w:rsidP="002F1BA2">
      <w:pPr>
        <w:rPr>
          <w:rFonts w:ascii="ＭＳ ゴシック" w:eastAsia="ＭＳ ゴシック" w:hAnsi="ＭＳ ゴシック"/>
          <w:b/>
          <w:sz w:val="24"/>
          <w:szCs w:val="24"/>
        </w:rPr>
      </w:pPr>
    </w:p>
    <w:p w14:paraId="19C3D6A4" w14:textId="3EDDF959" w:rsidR="002F1BA2" w:rsidRPr="00854C9C" w:rsidRDefault="002F1BA2" w:rsidP="002F1BA2">
      <w:pPr>
        <w:rPr>
          <w:rFonts w:ascii="ＭＳ ゴシック" w:eastAsia="ＭＳ ゴシック" w:hAnsi="ＭＳ ゴシック"/>
          <w:b/>
          <w:sz w:val="24"/>
          <w:szCs w:val="24"/>
        </w:rPr>
      </w:pPr>
      <w:r w:rsidRPr="00854C9C">
        <w:rPr>
          <w:rFonts w:ascii="ＭＳ ゴシック" w:eastAsia="ＭＳ ゴシック" w:hAnsi="ＭＳ ゴシック"/>
          <w:b/>
          <w:sz w:val="24"/>
          <w:szCs w:val="24"/>
        </w:rPr>
        <w:t>猪刈由紀</w:t>
      </w:r>
      <w:r w:rsidRPr="00854C9C">
        <w:rPr>
          <w:rFonts w:ascii="ＭＳ ゴシック" w:eastAsia="ＭＳ ゴシック" w:hAnsi="ＭＳ ゴシック" w:hint="eastAsia"/>
          <w:b/>
          <w:sz w:val="24"/>
          <w:szCs w:val="24"/>
        </w:rPr>
        <w:t>（イカリ　ユキ）</w:t>
      </w:r>
    </w:p>
    <w:p w14:paraId="7C09C30E" w14:textId="0C962FB9" w:rsidR="002F1BA2" w:rsidRPr="00854C9C" w:rsidRDefault="00E173BD" w:rsidP="002F1BA2">
      <w:pPr>
        <w:rPr>
          <w:b/>
          <w:sz w:val="24"/>
          <w:szCs w:val="24"/>
        </w:rPr>
      </w:pPr>
      <w:r w:rsidRPr="00854C9C">
        <w:rPr>
          <w:b/>
          <w:sz w:val="24"/>
          <w:szCs w:val="24"/>
        </w:rPr>
        <w:t>[</w:t>
      </w:r>
      <w:r w:rsidR="002F1BA2" w:rsidRPr="00854C9C">
        <w:rPr>
          <w:rFonts w:hint="eastAsia"/>
          <w:b/>
          <w:sz w:val="24"/>
          <w:szCs w:val="24"/>
        </w:rPr>
        <w:t>論文</w:t>
      </w:r>
      <w:r w:rsidRPr="00854C9C">
        <w:rPr>
          <w:rFonts w:hint="eastAsia"/>
          <w:b/>
          <w:sz w:val="24"/>
          <w:szCs w:val="24"/>
        </w:rPr>
        <w:t>]</w:t>
      </w:r>
      <w:r w:rsidR="002F1BA2" w:rsidRPr="00854C9C">
        <w:rPr>
          <w:rFonts w:hint="eastAsia"/>
          <w:b/>
          <w:sz w:val="24"/>
          <w:szCs w:val="24"/>
        </w:rPr>
        <w:t>「モビリティーの歴史学のために――中・近世ヨーロッパにおける空間・社会移動の歴史研究の理論的前提――」『甲南大學紀要</w:t>
      </w:r>
      <w:r w:rsidR="002F1BA2" w:rsidRPr="00854C9C">
        <w:rPr>
          <w:b/>
          <w:sz w:val="24"/>
          <w:szCs w:val="24"/>
        </w:rPr>
        <w:t xml:space="preserve"> </w:t>
      </w:r>
      <w:r w:rsidR="002F1BA2" w:rsidRPr="00854C9C">
        <w:rPr>
          <w:b/>
          <w:sz w:val="24"/>
          <w:szCs w:val="24"/>
        </w:rPr>
        <w:t>文学編</w:t>
      </w:r>
      <w:r w:rsidR="002F1BA2" w:rsidRPr="00854C9C">
        <w:rPr>
          <w:rFonts w:hint="eastAsia"/>
          <w:b/>
          <w:sz w:val="24"/>
          <w:szCs w:val="24"/>
        </w:rPr>
        <w:t>』</w:t>
      </w:r>
      <w:r w:rsidR="002F1BA2" w:rsidRPr="00854C9C">
        <w:rPr>
          <w:b/>
          <w:sz w:val="24"/>
          <w:szCs w:val="24"/>
        </w:rPr>
        <w:t>172</w:t>
      </w:r>
      <w:r w:rsidR="002F1BA2" w:rsidRPr="00854C9C">
        <w:rPr>
          <w:rFonts w:hint="eastAsia"/>
          <w:b/>
          <w:sz w:val="24"/>
          <w:szCs w:val="24"/>
        </w:rPr>
        <w:t>、</w:t>
      </w:r>
      <w:r w:rsidR="002F1BA2" w:rsidRPr="00854C9C">
        <w:rPr>
          <w:b/>
          <w:sz w:val="24"/>
          <w:szCs w:val="24"/>
        </w:rPr>
        <w:t>199-213</w:t>
      </w:r>
      <w:r w:rsidR="002F1BA2" w:rsidRPr="00854C9C">
        <w:rPr>
          <w:rFonts w:hint="eastAsia"/>
          <w:b/>
          <w:sz w:val="24"/>
          <w:szCs w:val="24"/>
        </w:rPr>
        <w:t>頁</w:t>
      </w:r>
      <w:r w:rsidRPr="00854C9C">
        <w:rPr>
          <w:rFonts w:hint="eastAsia"/>
          <w:b/>
          <w:sz w:val="24"/>
          <w:szCs w:val="24"/>
        </w:rPr>
        <w:t>.</w:t>
      </w:r>
      <w:r w:rsidR="002F1BA2" w:rsidRPr="00854C9C">
        <w:rPr>
          <w:rFonts w:hint="eastAsia"/>
          <w:b/>
          <w:sz w:val="24"/>
          <w:szCs w:val="24"/>
        </w:rPr>
        <w:t>（佐藤公美</w:t>
      </w:r>
      <w:r w:rsidR="002F1BA2" w:rsidRPr="00854C9C">
        <w:rPr>
          <w:b/>
          <w:sz w:val="24"/>
          <w:szCs w:val="24"/>
        </w:rPr>
        <w:t xml:space="preserve">, </w:t>
      </w:r>
      <w:r w:rsidR="002F1BA2" w:rsidRPr="00854C9C">
        <w:rPr>
          <w:b/>
          <w:sz w:val="24"/>
          <w:szCs w:val="24"/>
        </w:rPr>
        <w:t>踊共二</w:t>
      </w:r>
      <w:r w:rsidR="002F1BA2" w:rsidRPr="00854C9C">
        <w:rPr>
          <w:b/>
          <w:sz w:val="24"/>
          <w:szCs w:val="24"/>
        </w:rPr>
        <w:t xml:space="preserve">, </w:t>
      </w:r>
      <w:r w:rsidR="002F1BA2" w:rsidRPr="00854C9C">
        <w:rPr>
          <w:b/>
          <w:sz w:val="24"/>
          <w:szCs w:val="24"/>
        </w:rPr>
        <w:t>皆川卓</w:t>
      </w:r>
      <w:r w:rsidR="002F1BA2" w:rsidRPr="00854C9C">
        <w:rPr>
          <w:rFonts w:hint="eastAsia"/>
          <w:b/>
          <w:sz w:val="24"/>
          <w:szCs w:val="24"/>
        </w:rPr>
        <w:t>と共著）</w:t>
      </w:r>
    </w:p>
    <w:p w14:paraId="138FC09C" w14:textId="5C89A187" w:rsidR="002F1BA2" w:rsidRPr="00854C9C" w:rsidRDefault="00E173BD" w:rsidP="002F1BA2">
      <w:pPr>
        <w:rPr>
          <w:b/>
          <w:sz w:val="24"/>
          <w:szCs w:val="24"/>
        </w:rPr>
      </w:pPr>
      <w:r w:rsidRPr="00854C9C">
        <w:rPr>
          <w:rFonts w:hint="eastAsia"/>
          <w:b/>
          <w:sz w:val="24"/>
          <w:szCs w:val="24"/>
        </w:rPr>
        <w:t>[</w:t>
      </w:r>
      <w:r w:rsidR="002F1BA2" w:rsidRPr="00854C9C">
        <w:rPr>
          <w:rFonts w:hint="eastAsia"/>
          <w:b/>
          <w:sz w:val="24"/>
          <w:szCs w:val="24"/>
        </w:rPr>
        <w:t>その他</w:t>
      </w:r>
      <w:r w:rsidRPr="00854C9C">
        <w:rPr>
          <w:rFonts w:hint="eastAsia"/>
          <w:b/>
          <w:sz w:val="24"/>
          <w:szCs w:val="24"/>
        </w:rPr>
        <w:t>]</w:t>
      </w:r>
      <w:r w:rsidRPr="00854C9C">
        <w:rPr>
          <w:b/>
          <w:sz w:val="24"/>
          <w:szCs w:val="24"/>
        </w:rPr>
        <w:t xml:space="preserve"> </w:t>
      </w:r>
      <w:r w:rsidR="002F1BA2" w:rsidRPr="00854C9C">
        <w:rPr>
          <w:b/>
          <w:sz w:val="24"/>
          <w:szCs w:val="24"/>
        </w:rPr>
        <w:t xml:space="preserve">“Why European History – Why not European History?”, in: Sonja </w:t>
      </w:r>
      <w:proofErr w:type="spellStart"/>
      <w:r w:rsidR="002F1BA2" w:rsidRPr="00854C9C">
        <w:rPr>
          <w:b/>
          <w:sz w:val="24"/>
          <w:szCs w:val="24"/>
        </w:rPr>
        <w:t>Levsen</w:t>
      </w:r>
      <w:proofErr w:type="spellEnd"/>
      <w:r w:rsidR="002F1BA2" w:rsidRPr="00854C9C">
        <w:rPr>
          <w:b/>
          <w:sz w:val="24"/>
          <w:szCs w:val="24"/>
        </w:rPr>
        <w:t xml:space="preserve"> / </w:t>
      </w:r>
      <w:proofErr w:type="spellStart"/>
      <w:r w:rsidR="002F1BA2" w:rsidRPr="00854C9C">
        <w:rPr>
          <w:b/>
          <w:sz w:val="24"/>
          <w:szCs w:val="24"/>
        </w:rPr>
        <w:t>Jörg</w:t>
      </w:r>
      <w:proofErr w:type="spellEnd"/>
      <w:r w:rsidR="002F1BA2" w:rsidRPr="00854C9C">
        <w:rPr>
          <w:b/>
          <w:sz w:val="24"/>
          <w:szCs w:val="24"/>
        </w:rPr>
        <w:t xml:space="preserve"> </w:t>
      </w:r>
      <w:proofErr w:type="spellStart"/>
      <w:r w:rsidR="002F1BA2" w:rsidRPr="00854C9C">
        <w:rPr>
          <w:b/>
          <w:sz w:val="24"/>
          <w:szCs w:val="24"/>
        </w:rPr>
        <w:t>Requate</w:t>
      </w:r>
      <w:proofErr w:type="spellEnd"/>
      <w:r w:rsidR="002F1BA2" w:rsidRPr="00854C9C">
        <w:rPr>
          <w:b/>
          <w:sz w:val="24"/>
          <w:szCs w:val="24"/>
        </w:rPr>
        <w:t xml:space="preserve"> (eds.), Why Europe, Which Europe? A Debate on Contemporary European History as a Field of Research, https://europedebate.hypotheses.org/2401 (</w:t>
      </w:r>
      <w:r w:rsidR="002F1BA2" w:rsidRPr="00854C9C">
        <w:rPr>
          <w:rFonts w:hint="eastAsia"/>
          <w:b/>
          <w:sz w:val="24"/>
          <w:szCs w:val="24"/>
        </w:rPr>
        <w:t>w</w:t>
      </w:r>
      <w:r w:rsidR="002F1BA2" w:rsidRPr="00854C9C">
        <w:rPr>
          <w:b/>
          <w:sz w:val="24"/>
          <w:szCs w:val="24"/>
        </w:rPr>
        <w:t xml:space="preserve">ith </w:t>
      </w:r>
      <w:proofErr w:type="spellStart"/>
      <w:r w:rsidR="002F1BA2" w:rsidRPr="00854C9C">
        <w:rPr>
          <w:b/>
          <w:sz w:val="24"/>
          <w:szCs w:val="24"/>
        </w:rPr>
        <w:t>Hiramatsu</w:t>
      </w:r>
      <w:proofErr w:type="spellEnd"/>
      <w:r w:rsidR="002F1BA2" w:rsidRPr="00854C9C">
        <w:rPr>
          <w:b/>
          <w:sz w:val="24"/>
          <w:szCs w:val="24"/>
        </w:rPr>
        <w:t xml:space="preserve">, </w:t>
      </w:r>
      <w:proofErr w:type="spellStart"/>
      <w:r w:rsidR="002F1BA2" w:rsidRPr="00854C9C">
        <w:rPr>
          <w:b/>
          <w:sz w:val="24"/>
          <w:szCs w:val="24"/>
        </w:rPr>
        <w:t>Hideto</w:t>
      </w:r>
      <w:proofErr w:type="spellEnd"/>
      <w:r w:rsidR="002F1BA2" w:rsidRPr="00854C9C">
        <w:rPr>
          <w:b/>
          <w:sz w:val="24"/>
          <w:szCs w:val="24"/>
        </w:rPr>
        <w:t>)</w:t>
      </w:r>
    </w:p>
    <w:p w14:paraId="0F0E441E" w14:textId="7E9471AB" w:rsidR="002F1BA2" w:rsidRPr="00854C9C" w:rsidRDefault="002F1BA2" w:rsidP="002F1BA2">
      <w:pPr>
        <w:rPr>
          <w:b/>
          <w:sz w:val="24"/>
          <w:szCs w:val="24"/>
        </w:rPr>
      </w:pPr>
      <w:r w:rsidRPr="00854C9C">
        <w:rPr>
          <w:rFonts w:hint="eastAsia"/>
          <w:b/>
          <w:sz w:val="24"/>
          <w:szCs w:val="24"/>
        </w:rPr>
        <w:t>「特集</w:t>
      </w:r>
      <w:r w:rsidRPr="00854C9C">
        <w:rPr>
          <w:rFonts w:hint="eastAsia"/>
          <w:b/>
          <w:sz w:val="24"/>
          <w:szCs w:val="24"/>
        </w:rPr>
        <w:t>1</w:t>
      </w:r>
      <w:r w:rsidRPr="00854C9C">
        <w:rPr>
          <w:b/>
          <w:sz w:val="24"/>
          <w:szCs w:val="24"/>
        </w:rPr>
        <w:t xml:space="preserve"> </w:t>
      </w:r>
      <w:r w:rsidRPr="00854C9C">
        <w:rPr>
          <w:b/>
          <w:sz w:val="24"/>
          <w:szCs w:val="24"/>
        </w:rPr>
        <w:t>近代都市形成期のキリスト教と社会事業</w:t>
      </w:r>
      <w:r w:rsidRPr="00854C9C">
        <w:rPr>
          <w:rFonts w:hint="eastAsia"/>
          <w:b/>
          <w:sz w:val="24"/>
          <w:szCs w:val="24"/>
        </w:rPr>
        <w:t>―</w:t>
      </w:r>
      <w:r w:rsidRPr="00854C9C">
        <w:rPr>
          <w:b/>
          <w:sz w:val="24"/>
          <w:szCs w:val="24"/>
        </w:rPr>
        <w:t>黎明期の苦悩（第</w:t>
      </w:r>
      <w:r w:rsidRPr="00854C9C">
        <w:rPr>
          <w:rFonts w:hint="eastAsia"/>
          <w:b/>
          <w:sz w:val="24"/>
          <w:szCs w:val="24"/>
        </w:rPr>
        <w:t>72</w:t>
      </w:r>
      <w:r w:rsidRPr="00854C9C">
        <w:rPr>
          <w:b/>
          <w:sz w:val="24"/>
          <w:szCs w:val="24"/>
        </w:rPr>
        <w:t>回大会シンポジウム）コメント</w:t>
      </w:r>
      <w:r w:rsidRPr="00854C9C">
        <w:rPr>
          <w:rFonts w:hint="eastAsia"/>
          <w:b/>
          <w:sz w:val="24"/>
          <w:szCs w:val="24"/>
        </w:rPr>
        <w:t>」『キリスト教史学』</w:t>
      </w:r>
      <w:r w:rsidRPr="00854C9C">
        <w:rPr>
          <w:b/>
          <w:sz w:val="24"/>
          <w:szCs w:val="24"/>
        </w:rPr>
        <w:t xml:space="preserve"> </w:t>
      </w:r>
      <w:r w:rsidRPr="00854C9C">
        <w:rPr>
          <w:rFonts w:hint="eastAsia"/>
          <w:b/>
          <w:sz w:val="24"/>
          <w:szCs w:val="24"/>
        </w:rPr>
        <w:t>76</w:t>
      </w:r>
      <w:r w:rsidRPr="00854C9C">
        <w:rPr>
          <w:rFonts w:hint="eastAsia"/>
          <w:b/>
          <w:sz w:val="24"/>
          <w:szCs w:val="24"/>
        </w:rPr>
        <w:t>、</w:t>
      </w:r>
      <w:r w:rsidRPr="00854C9C">
        <w:rPr>
          <w:rFonts w:hint="eastAsia"/>
          <w:b/>
          <w:sz w:val="24"/>
          <w:szCs w:val="24"/>
        </w:rPr>
        <w:t>29</w:t>
      </w:r>
      <w:r w:rsidRPr="00854C9C">
        <w:rPr>
          <w:b/>
          <w:sz w:val="24"/>
          <w:szCs w:val="24"/>
        </w:rPr>
        <w:t>-32</w:t>
      </w:r>
      <w:r w:rsidRPr="00854C9C">
        <w:rPr>
          <w:rFonts w:hint="eastAsia"/>
          <w:b/>
          <w:sz w:val="24"/>
          <w:szCs w:val="24"/>
        </w:rPr>
        <w:t>頁</w:t>
      </w:r>
      <w:r w:rsidR="00E173BD" w:rsidRPr="00854C9C">
        <w:rPr>
          <w:rFonts w:hint="eastAsia"/>
          <w:b/>
          <w:sz w:val="24"/>
          <w:szCs w:val="24"/>
        </w:rPr>
        <w:t>.</w:t>
      </w:r>
    </w:p>
    <w:p w14:paraId="3FE1AE78" w14:textId="77777777" w:rsidR="000761A4" w:rsidRPr="000761A4" w:rsidRDefault="000761A4" w:rsidP="000761A4">
      <w:pPr>
        <w:rPr>
          <w:rFonts w:ascii="ＭＳ ゴシック" w:eastAsia="ＭＳ ゴシック" w:hAnsi="ＭＳ ゴシック" w:hint="eastAsia"/>
          <w:b/>
          <w:sz w:val="24"/>
          <w:szCs w:val="24"/>
        </w:rPr>
      </w:pPr>
      <w:r w:rsidRPr="000761A4">
        <w:rPr>
          <w:rFonts w:ascii="ＭＳ ゴシック" w:eastAsia="ＭＳ ゴシック" w:hAnsi="ＭＳ ゴシック" w:hint="eastAsia"/>
          <w:b/>
          <w:sz w:val="24"/>
          <w:szCs w:val="24"/>
        </w:rPr>
        <w:lastRenderedPageBreak/>
        <w:t>池上俊一（イケガミ　シュンイチ）</w:t>
      </w:r>
    </w:p>
    <w:p w14:paraId="4FEF07B0" w14:textId="77777777" w:rsidR="000761A4" w:rsidRPr="000761A4" w:rsidRDefault="000761A4" w:rsidP="000761A4">
      <w:pPr>
        <w:rPr>
          <w:rFonts w:hint="eastAsia"/>
          <w:b/>
          <w:sz w:val="24"/>
          <w:szCs w:val="24"/>
        </w:rPr>
      </w:pPr>
      <w:r w:rsidRPr="000761A4">
        <w:rPr>
          <w:rFonts w:hint="eastAsia"/>
          <w:b/>
          <w:sz w:val="24"/>
          <w:szCs w:val="24"/>
        </w:rPr>
        <w:t>『ヨーロッパ史入門　市民革命から現代へ』（岩波書店）</w:t>
      </w:r>
    </w:p>
    <w:p w14:paraId="2006B977" w14:textId="77777777" w:rsidR="000761A4" w:rsidRPr="000761A4" w:rsidRDefault="000761A4" w:rsidP="000761A4">
      <w:pPr>
        <w:rPr>
          <w:rFonts w:hint="eastAsia"/>
          <w:b/>
          <w:sz w:val="24"/>
          <w:szCs w:val="24"/>
        </w:rPr>
      </w:pPr>
      <w:r w:rsidRPr="000761A4">
        <w:rPr>
          <w:rFonts w:hint="eastAsia"/>
          <w:b/>
          <w:sz w:val="24"/>
          <w:szCs w:val="24"/>
        </w:rPr>
        <w:t>『歴史学の作法』（東京大学出版会）</w:t>
      </w:r>
    </w:p>
    <w:p w14:paraId="3D05CB7E" w14:textId="4232A37B" w:rsidR="000761A4" w:rsidRPr="000761A4" w:rsidRDefault="000761A4" w:rsidP="000761A4">
      <w:pPr>
        <w:rPr>
          <w:rFonts w:hint="eastAsia"/>
          <w:b/>
          <w:sz w:val="24"/>
          <w:szCs w:val="24"/>
        </w:rPr>
      </w:pPr>
      <w:r w:rsidRPr="000761A4">
        <w:rPr>
          <w:rFonts w:hint="eastAsia"/>
          <w:b/>
          <w:sz w:val="24"/>
          <w:szCs w:val="24"/>
        </w:rPr>
        <w:t>「中世民衆宗教運動における</w:t>
      </w:r>
      <w:r w:rsidRPr="000761A4">
        <w:rPr>
          <w:rFonts w:hint="eastAsia"/>
          <w:b/>
          <w:sz w:val="24"/>
          <w:szCs w:val="24"/>
        </w:rPr>
        <w:t xml:space="preserve"> </w:t>
      </w:r>
      <w:r w:rsidRPr="000761A4">
        <w:rPr>
          <w:rFonts w:hint="eastAsia"/>
          <w:b/>
          <w:sz w:val="24"/>
          <w:szCs w:val="24"/>
        </w:rPr>
        <w:t>“空になること／ケノーシス”–––ローザンヌのアンリを中心に」『福音と世界』（新教出版社）</w:t>
      </w:r>
      <w:r w:rsidRPr="000761A4">
        <w:rPr>
          <w:rFonts w:hint="eastAsia"/>
          <w:b/>
          <w:sz w:val="24"/>
          <w:szCs w:val="24"/>
        </w:rPr>
        <w:t>2</w:t>
      </w:r>
      <w:r w:rsidRPr="000761A4">
        <w:rPr>
          <w:rFonts w:hint="eastAsia"/>
          <w:b/>
          <w:sz w:val="24"/>
          <w:szCs w:val="24"/>
        </w:rPr>
        <w:t>月号、</w:t>
      </w:r>
      <w:r w:rsidRPr="000761A4">
        <w:rPr>
          <w:rFonts w:hint="eastAsia"/>
          <w:b/>
          <w:sz w:val="24"/>
          <w:szCs w:val="24"/>
        </w:rPr>
        <w:t>18-23</w:t>
      </w:r>
      <w:r w:rsidRPr="000761A4">
        <w:rPr>
          <w:rFonts w:hint="eastAsia"/>
          <w:b/>
          <w:sz w:val="24"/>
          <w:szCs w:val="24"/>
        </w:rPr>
        <w:t>頁</w:t>
      </w:r>
      <w:r>
        <w:rPr>
          <w:b/>
          <w:sz w:val="24"/>
          <w:szCs w:val="24"/>
        </w:rPr>
        <w:t>.</w:t>
      </w:r>
    </w:p>
    <w:p w14:paraId="0EFF3B50" w14:textId="2BB67D6D" w:rsidR="000761A4" w:rsidRPr="000761A4" w:rsidRDefault="000761A4" w:rsidP="000761A4">
      <w:pPr>
        <w:rPr>
          <w:b/>
          <w:sz w:val="24"/>
          <w:szCs w:val="24"/>
        </w:rPr>
      </w:pPr>
      <w:r w:rsidRPr="000761A4">
        <w:rPr>
          <w:rFonts w:hint="eastAsia"/>
          <w:b/>
          <w:sz w:val="24"/>
          <w:szCs w:val="24"/>
        </w:rPr>
        <w:t>「著者メッセージ：自分で考え、行動するために、読書を」『岩波ジュニア新書読書ガイドブック</w:t>
      </w:r>
      <w:r w:rsidRPr="000761A4">
        <w:rPr>
          <w:rFonts w:hint="eastAsia"/>
          <w:b/>
          <w:sz w:val="24"/>
          <w:szCs w:val="24"/>
        </w:rPr>
        <w:t>2022</w:t>
      </w:r>
      <w:r w:rsidRPr="000761A4">
        <w:rPr>
          <w:rFonts w:hint="eastAsia"/>
          <w:b/>
          <w:sz w:val="24"/>
          <w:szCs w:val="24"/>
        </w:rPr>
        <w:t>』（岩波書店）</w:t>
      </w:r>
      <w:r w:rsidRPr="000761A4">
        <w:rPr>
          <w:rFonts w:hint="eastAsia"/>
          <w:b/>
          <w:sz w:val="24"/>
          <w:szCs w:val="24"/>
        </w:rPr>
        <w:t>6</w:t>
      </w:r>
      <w:r w:rsidRPr="000761A4">
        <w:rPr>
          <w:rFonts w:hint="eastAsia"/>
          <w:b/>
          <w:sz w:val="24"/>
          <w:szCs w:val="24"/>
        </w:rPr>
        <w:t>月、</w:t>
      </w:r>
      <w:r w:rsidRPr="000761A4">
        <w:rPr>
          <w:rFonts w:hint="eastAsia"/>
          <w:b/>
          <w:sz w:val="24"/>
          <w:szCs w:val="24"/>
        </w:rPr>
        <w:t>4-6</w:t>
      </w:r>
      <w:r w:rsidRPr="000761A4">
        <w:rPr>
          <w:rFonts w:hint="eastAsia"/>
          <w:b/>
          <w:sz w:val="24"/>
          <w:szCs w:val="24"/>
        </w:rPr>
        <w:t>頁</w:t>
      </w:r>
      <w:r>
        <w:rPr>
          <w:rFonts w:hint="eastAsia"/>
          <w:b/>
          <w:sz w:val="24"/>
          <w:szCs w:val="24"/>
        </w:rPr>
        <w:t>.</w:t>
      </w:r>
    </w:p>
    <w:p w14:paraId="573F0207" w14:textId="77777777" w:rsidR="000761A4" w:rsidRDefault="000761A4" w:rsidP="00EF7ADA">
      <w:pPr>
        <w:rPr>
          <w:rFonts w:ascii="ＭＳ ゴシック" w:eastAsia="ＭＳ ゴシック" w:hAnsi="ＭＳ ゴシック"/>
          <w:b/>
          <w:sz w:val="24"/>
          <w:szCs w:val="24"/>
        </w:rPr>
      </w:pPr>
    </w:p>
    <w:p w14:paraId="75E1907A" w14:textId="70FFBDA5" w:rsidR="002F1BA2" w:rsidRPr="00854C9C" w:rsidRDefault="002F1BA2" w:rsidP="00EF7ADA">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池田真弓（イケダ　マユミ）</w:t>
      </w:r>
    </w:p>
    <w:p w14:paraId="69709107" w14:textId="270691BC" w:rsidR="002F1BA2" w:rsidRPr="00854C9C" w:rsidRDefault="002F1BA2" w:rsidP="00E173BD">
      <w:pPr>
        <w:rPr>
          <w:b/>
          <w:sz w:val="24"/>
          <w:szCs w:val="24"/>
        </w:rPr>
      </w:pPr>
      <w:r w:rsidRPr="00854C9C">
        <w:rPr>
          <w:rFonts w:hint="eastAsia"/>
          <w:b/>
          <w:sz w:val="24"/>
          <w:szCs w:val="24"/>
        </w:rPr>
        <w:t>「世界に散らばる装飾写本</w:t>
      </w:r>
      <w:r w:rsidRPr="00854C9C">
        <w:rPr>
          <w:b/>
          <w:sz w:val="24"/>
          <w:szCs w:val="24"/>
        </w:rPr>
        <w:t>—</w:t>
      </w:r>
      <w:r w:rsidRPr="00854C9C">
        <w:rPr>
          <w:rFonts w:hint="eastAsia"/>
          <w:b/>
          <w:sz w:val="24"/>
          <w:szCs w:val="24"/>
        </w:rPr>
        <w:t>マンスフェルト祈禱書を辿って」大沼由布・徳永聡子編『旅するナラティヴ：西洋中世をめぐる移動の諸相』（知泉書館）、</w:t>
      </w:r>
      <w:r w:rsidRPr="00854C9C">
        <w:rPr>
          <w:rFonts w:hint="eastAsia"/>
          <w:b/>
          <w:sz w:val="24"/>
          <w:szCs w:val="24"/>
        </w:rPr>
        <w:t>223-240</w:t>
      </w:r>
      <w:r w:rsidRPr="00854C9C">
        <w:rPr>
          <w:rFonts w:hint="eastAsia"/>
          <w:b/>
          <w:sz w:val="24"/>
          <w:szCs w:val="24"/>
        </w:rPr>
        <w:t>頁</w:t>
      </w:r>
      <w:r w:rsidR="00E173BD" w:rsidRPr="00854C9C">
        <w:rPr>
          <w:rFonts w:hint="eastAsia"/>
          <w:b/>
          <w:sz w:val="24"/>
          <w:szCs w:val="24"/>
        </w:rPr>
        <w:t>.</w:t>
      </w:r>
    </w:p>
    <w:p w14:paraId="1E78AB5D" w14:textId="77777777" w:rsidR="002F1BA2" w:rsidRPr="00854C9C" w:rsidRDefault="002F1BA2" w:rsidP="002F1BA2">
      <w:pPr>
        <w:rPr>
          <w:b/>
          <w:sz w:val="24"/>
          <w:szCs w:val="24"/>
        </w:rPr>
      </w:pPr>
    </w:p>
    <w:p w14:paraId="49F6DBD2" w14:textId="77777777" w:rsidR="0031108F" w:rsidRPr="00854C9C" w:rsidRDefault="0031108F" w:rsidP="00EF7ADA">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石田隆太（イシダ　リュウタ）</w:t>
      </w:r>
    </w:p>
    <w:p w14:paraId="1E5BE673" w14:textId="77777777" w:rsidR="0031108F" w:rsidRPr="00854C9C" w:rsidRDefault="0031108F" w:rsidP="00E173BD">
      <w:pPr>
        <w:rPr>
          <w:b/>
          <w:sz w:val="24"/>
          <w:szCs w:val="24"/>
        </w:rPr>
      </w:pPr>
      <w:r w:rsidRPr="00854C9C">
        <w:rPr>
          <w:b/>
          <w:sz w:val="24"/>
          <w:szCs w:val="24"/>
        </w:rPr>
        <w:t xml:space="preserve">Pedro Gómez’s </w:t>
      </w:r>
      <w:r w:rsidRPr="00854C9C">
        <w:rPr>
          <w:b/>
          <w:i/>
          <w:iCs/>
          <w:sz w:val="24"/>
          <w:szCs w:val="24"/>
        </w:rPr>
        <w:t>Compendium</w:t>
      </w:r>
      <w:r w:rsidRPr="00854C9C">
        <w:rPr>
          <w:b/>
          <w:sz w:val="24"/>
          <w:szCs w:val="24"/>
        </w:rPr>
        <w:t xml:space="preserve"> and His Acceptance of Aquinas: A Jesuit Position. </w:t>
      </w:r>
      <w:r w:rsidRPr="00854C9C">
        <w:rPr>
          <w:b/>
          <w:i/>
          <w:iCs/>
          <w:sz w:val="24"/>
          <w:szCs w:val="24"/>
        </w:rPr>
        <w:t xml:space="preserve">Miscellanea </w:t>
      </w:r>
      <w:proofErr w:type="spellStart"/>
      <w:r w:rsidRPr="00854C9C">
        <w:rPr>
          <w:b/>
          <w:i/>
          <w:iCs/>
          <w:sz w:val="24"/>
          <w:szCs w:val="24"/>
        </w:rPr>
        <w:t>philosophica</w:t>
      </w:r>
      <w:proofErr w:type="spellEnd"/>
      <w:r w:rsidRPr="00854C9C">
        <w:rPr>
          <w:b/>
          <w:i/>
          <w:iCs/>
          <w:sz w:val="24"/>
          <w:szCs w:val="24"/>
        </w:rPr>
        <w:t xml:space="preserve">: The </w:t>
      </w:r>
      <w:proofErr w:type="spellStart"/>
      <w:r w:rsidRPr="00854C9C">
        <w:rPr>
          <w:b/>
          <w:i/>
          <w:iCs/>
          <w:sz w:val="24"/>
          <w:szCs w:val="24"/>
        </w:rPr>
        <w:t>Tetsugaku</w:t>
      </w:r>
      <w:proofErr w:type="spellEnd"/>
      <w:r w:rsidRPr="00854C9C">
        <w:rPr>
          <w:b/>
          <w:i/>
          <w:iCs/>
          <w:sz w:val="24"/>
          <w:szCs w:val="24"/>
        </w:rPr>
        <w:t xml:space="preserve"> Shiso </w:t>
      </w:r>
      <w:proofErr w:type="spellStart"/>
      <w:r w:rsidRPr="00854C9C">
        <w:rPr>
          <w:b/>
          <w:i/>
          <w:iCs/>
          <w:sz w:val="24"/>
          <w:szCs w:val="24"/>
        </w:rPr>
        <w:t>Ronso</w:t>
      </w:r>
      <w:proofErr w:type="spellEnd"/>
      <w:r w:rsidRPr="00854C9C">
        <w:rPr>
          <w:b/>
          <w:iCs/>
          <w:sz w:val="24"/>
          <w:szCs w:val="24"/>
        </w:rPr>
        <w:t xml:space="preserve"> </w:t>
      </w:r>
      <w:r w:rsidRPr="00854C9C">
        <w:rPr>
          <w:b/>
          <w:sz w:val="24"/>
          <w:szCs w:val="24"/>
        </w:rPr>
        <w:t>(40), pp.12–23.</w:t>
      </w:r>
    </w:p>
    <w:p w14:paraId="46A4977A" w14:textId="4A62756B" w:rsidR="0031108F" w:rsidRPr="00854C9C" w:rsidRDefault="0031108F" w:rsidP="00E173BD">
      <w:pPr>
        <w:rPr>
          <w:b/>
          <w:sz w:val="24"/>
          <w:szCs w:val="24"/>
        </w:rPr>
      </w:pPr>
      <w:r w:rsidRPr="00854C9C">
        <w:rPr>
          <w:rFonts w:hint="eastAsia"/>
          <w:b/>
          <w:sz w:val="24"/>
          <w:szCs w:val="24"/>
        </w:rPr>
        <w:t>「トマス・アクィナスの「悪の研究」―『定期討論集</w:t>
      </w:r>
      <w:r w:rsidRPr="00854C9C">
        <w:rPr>
          <w:rFonts w:hint="eastAsia"/>
          <w:b/>
          <w:sz w:val="24"/>
          <w:szCs w:val="24"/>
        </w:rPr>
        <w:t xml:space="preserve"> </w:t>
      </w:r>
      <w:r w:rsidRPr="00854C9C">
        <w:rPr>
          <w:rFonts w:hint="eastAsia"/>
          <w:b/>
          <w:sz w:val="24"/>
          <w:szCs w:val="24"/>
        </w:rPr>
        <w:t>悪について』第</w:t>
      </w:r>
      <w:r w:rsidRPr="00854C9C">
        <w:rPr>
          <w:rFonts w:hint="eastAsia"/>
          <w:b/>
          <w:sz w:val="24"/>
          <w:szCs w:val="24"/>
        </w:rPr>
        <w:t>1</w:t>
      </w:r>
      <w:r w:rsidRPr="00854C9C">
        <w:rPr>
          <w:rFonts w:hint="eastAsia"/>
          <w:b/>
          <w:sz w:val="24"/>
          <w:szCs w:val="24"/>
        </w:rPr>
        <w:t>問題」『古典古代学』（筑波大学大学院人文社会科学研究科古典古代学研究室）</w:t>
      </w:r>
      <w:r w:rsidRPr="00854C9C">
        <w:rPr>
          <w:b/>
          <w:sz w:val="24"/>
          <w:szCs w:val="24"/>
        </w:rPr>
        <w:t>14</w:t>
      </w:r>
      <w:r w:rsidRPr="00854C9C">
        <w:rPr>
          <w:rFonts w:hint="eastAsia"/>
          <w:b/>
          <w:sz w:val="24"/>
          <w:szCs w:val="24"/>
        </w:rPr>
        <w:t>、</w:t>
      </w:r>
      <w:r w:rsidRPr="00854C9C">
        <w:rPr>
          <w:b/>
          <w:sz w:val="24"/>
          <w:szCs w:val="24"/>
        </w:rPr>
        <w:t>15</w:t>
      </w:r>
      <w:r w:rsidR="00E173BD" w:rsidRPr="00854C9C">
        <w:rPr>
          <w:b/>
          <w:sz w:val="24"/>
          <w:szCs w:val="24"/>
        </w:rPr>
        <w:t>-</w:t>
      </w:r>
      <w:r w:rsidRPr="00854C9C">
        <w:rPr>
          <w:b/>
          <w:sz w:val="24"/>
          <w:szCs w:val="24"/>
        </w:rPr>
        <w:t>40</w:t>
      </w:r>
      <w:r w:rsidRPr="00854C9C">
        <w:rPr>
          <w:rFonts w:hint="eastAsia"/>
          <w:b/>
          <w:sz w:val="24"/>
          <w:szCs w:val="24"/>
        </w:rPr>
        <w:t>頁</w:t>
      </w:r>
      <w:r w:rsidR="00E173BD" w:rsidRPr="00854C9C">
        <w:rPr>
          <w:rFonts w:hint="eastAsia"/>
          <w:b/>
          <w:sz w:val="24"/>
          <w:szCs w:val="24"/>
        </w:rPr>
        <w:t>.</w:t>
      </w:r>
    </w:p>
    <w:p w14:paraId="33540B06" w14:textId="3E3F6702" w:rsidR="0031108F" w:rsidRPr="00854C9C" w:rsidRDefault="0031108F" w:rsidP="00E173BD">
      <w:pPr>
        <w:rPr>
          <w:b/>
          <w:sz w:val="24"/>
          <w:szCs w:val="24"/>
        </w:rPr>
      </w:pPr>
      <w:r w:rsidRPr="00854C9C">
        <w:rPr>
          <w:rFonts w:hint="eastAsia"/>
          <w:b/>
          <w:sz w:val="24"/>
          <w:szCs w:val="24"/>
        </w:rPr>
        <w:t>「霊的質料とボナヴェントゥラの質料理解―自然学と形而上学」『中世思想研究』（中世哲学会）</w:t>
      </w:r>
      <w:r w:rsidRPr="00854C9C">
        <w:rPr>
          <w:b/>
          <w:sz w:val="24"/>
          <w:szCs w:val="24"/>
        </w:rPr>
        <w:t>64</w:t>
      </w:r>
      <w:r w:rsidRPr="00854C9C">
        <w:rPr>
          <w:rFonts w:hint="eastAsia"/>
          <w:b/>
          <w:sz w:val="24"/>
          <w:szCs w:val="24"/>
        </w:rPr>
        <w:t>、</w:t>
      </w:r>
      <w:r w:rsidRPr="00854C9C">
        <w:rPr>
          <w:b/>
          <w:sz w:val="24"/>
          <w:szCs w:val="24"/>
        </w:rPr>
        <w:t>55</w:t>
      </w:r>
      <w:r w:rsidR="00E173BD" w:rsidRPr="00854C9C">
        <w:rPr>
          <w:b/>
          <w:sz w:val="24"/>
          <w:szCs w:val="24"/>
        </w:rPr>
        <w:t>-</w:t>
      </w:r>
      <w:r w:rsidRPr="00854C9C">
        <w:rPr>
          <w:b/>
          <w:sz w:val="24"/>
          <w:szCs w:val="24"/>
        </w:rPr>
        <w:t>69</w:t>
      </w:r>
      <w:r w:rsidRPr="00854C9C">
        <w:rPr>
          <w:rFonts w:hint="eastAsia"/>
          <w:b/>
          <w:sz w:val="24"/>
          <w:szCs w:val="24"/>
        </w:rPr>
        <w:t>頁</w:t>
      </w:r>
      <w:r w:rsidR="00E173BD" w:rsidRPr="00854C9C">
        <w:rPr>
          <w:rFonts w:hint="eastAsia"/>
          <w:b/>
          <w:sz w:val="24"/>
          <w:szCs w:val="24"/>
        </w:rPr>
        <w:t>.</w:t>
      </w:r>
    </w:p>
    <w:p w14:paraId="3A37A7A4" w14:textId="5B702713" w:rsidR="0031108F" w:rsidRPr="00854C9C" w:rsidRDefault="0031108F" w:rsidP="00E173BD">
      <w:pPr>
        <w:rPr>
          <w:b/>
          <w:sz w:val="24"/>
          <w:szCs w:val="24"/>
        </w:rPr>
      </w:pPr>
      <w:r w:rsidRPr="00854C9C">
        <w:rPr>
          <w:rFonts w:hint="eastAsia"/>
          <w:b/>
          <w:sz w:val="24"/>
          <w:szCs w:val="24"/>
        </w:rPr>
        <w:t>「トマス・アクィナスの貪欲論：『悪について』第</w:t>
      </w:r>
      <w:r w:rsidRPr="00854C9C">
        <w:rPr>
          <w:rFonts w:hint="eastAsia"/>
          <w:b/>
          <w:sz w:val="24"/>
          <w:szCs w:val="24"/>
        </w:rPr>
        <w:t>13</w:t>
      </w:r>
      <w:r w:rsidRPr="00854C9C">
        <w:rPr>
          <w:rFonts w:hint="eastAsia"/>
          <w:b/>
          <w:sz w:val="24"/>
          <w:szCs w:val="24"/>
        </w:rPr>
        <w:t>問」『人文学』（同志社大学人文学会）</w:t>
      </w:r>
      <w:r w:rsidRPr="00854C9C">
        <w:rPr>
          <w:b/>
          <w:sz w:val="24"/>
          <w:szCs w:val="24"/>
        </w:rPr>
        <w:t>210</w:t>
      </w:r>
      <w:r w:rsidRPr="00854C9C">
        <w:rPr>
          <w:rFonts w:hint="eastAsia"/>
          <w:b/>
          <w:sz w:val="24"/>
          <w:szCs w:val="24"/>
        </w:rPr>
        <w:t>、</w:t>
      </w:r>
      <w:r w:rsidRPr="00854C9C">
        <w:rPr>
          <w:b/>
          <w:sz w:val="24"/>
          <w:szCs w:val="24"/>
        </w:rPr>
        <w:t>1</w:t>
      </w:r>
      <w:r w:rsidR="00E173BD" w:rsidRPr="00854C9C">
        <w:rPr>
          <w:b/>
          <w:sz w:val="24"/>
          <w:szCs w:val="24"/>
        </w:rPr>
        <w:t>-</w:t>
      </w:r>
      <w:r w:rsidRPr="00854C9C">
        <w:rPr>
          <w:b/>
          <w:sz w:val="24"/>
          <w:szCs w:val="24"/>
        </w:rPr>
        <w:t>41</w:t>
      </w:r>
      <w:r w:rsidRPr="00854C9C">
        <w:rPr>
          <w:rFonts w:hint="eastAsia"/>
          <w:b/>
          <w:sz w:val="24"/>
          <w:szCs w:val="24"/>
        </w:rPr>
        <w:t>頁</w:t>
      </w:r>
      <w:r w:rsidR="00E173BD" w:rsidRPr="00854C9C">
        <w:rPr>
          <w:rFonts w:hint="eastAsia"/>
          <w:b/>
          <w:sz w:val="24"/>
          <w:szCs w:val="24"/>
        </w:rPr>
        <w:t>.</w:t>
      </w:r>
    </w:p>
    <w:p w14:paraId="04271CD8" w14:textId="77777777" w:rsidR="0031108F" w:rsidRPr="00854C9C" w:rsidRDefault="0031108F" w:rsidP="00E173BD">
      <w:pPr>
        <w:rPr>
          <w:b/>
          <w:sz w:val="24"/>
          <w:szCs w:val="24"/>
        </w:rPr>
      </w:pPr>
      <w:r w:rsidRPr="00854C9C">
        <w:rPr>
          <w:b/>
          <w:sz w:val="24"/>
          <w:szCs w:val="24"/>
        </w:rPr>
        <w:t>[</w:t>
      </w:r>
      <w:r w:rsidRPr="00854C9C">
        <w:rPr>
          <w:rFonts w:hint="eastAsia"/>
          <w:b/>
          <w:sz w:val="24"/>
          <w:szCs w:val="24"/>
        </w:rPr>
        <w:t>翻訳</w:t>
      </w:r>
      <w:r w:rsidRPr="00854C9C">
        <w:rPr>
          <w:b/>
          <w:sz w:val="24"/>
          <w:szCs w:val="24"/>
        </w:rPr>
        <w:t>]</w:t>
      </w:r>
      <w:r w:rsidRPr="00854C9C">
        <w:rPr>
          <w:rFonts w:hint="eastAsia"/>
          <w:b/>
          <w:sz w:val="24"/>
          <w:szCs w:val="24"/>
        </w:rPr>
        <w:t>ウンベルト・エーコ『中世の美学―トマス・アクィナスの美の思想』（慶應義塾大学出版会）（和田忠彦、石井沙和との共訳）</w:t>
      </w:r>
    </w:p>
    <w:p w14:paraId="6B8A2AE9" w14:textId="1566A81D" w:rsidR="0031108F" w:rsidRPr="00854C9C" w:rsidRDefault="0031108F" w:rsidP="00E173BD">
      <w:pPr>
        <w:rPr>
          <w:b/>
          <w:sz w:val="24"/>
          <w:szCs w:val="24"/>
        </w:rPr>
      </w:pPr>
      <w:r w:rsidRPr="00854C9C">
        <w:rPr>
          <w:b/>
          <w:sz w:val="24"/>
          <w:szCs w:val="24"/>
        </w:rPr>
        <w:t>[</w:t>
      </w:r>
      <w:r w:rsidRPr="00854C9C">
        <w:rPr>
          <w:rFonts w:hint="eastAsia"/>
          <w:b/>
          <w:sz w:val="24"/>
          <w:szCs w:val="24"/>
        </w:rPr>
        <w:t>翻訳</w:t>
      </w:r>
      <w:r w:rsidRPr="00854C9C">
        <w:rPr>
          <w:b/>
          <w:sz w:val="24"/>
          <w:szCs w:val="24"/>
        </w:rPr>
        <w:t>]</w:t>
      </w:r>
      <w:r w:rsidRPr="00854C9C">
        <w:rPr>
          <w:rFonts w:hint="eastAsia"/>
          <w:b/>
          <w:sz w:val="24"/>
          <w:szCs w:val="24"/>
        </w:rPr>
        <w:t>「ドゥンス・スコトゥス『「命題集」講義録』第</w:t>
      </w:r>
      <w:r w:rsidRPr="00854C9C">
        <w:rPr>
          <w:b/>
          <w:sz w:val="24"/>
          <w:szCs w:val="24"/>
        </w:rPr>
        <w:t>2</w:t>
      </w:r>
      <w:r w:rsidRPr="00854C9C">
        <w:rPr>
          <w:rFonts w:hint="eastAsia"/>
          <w:b/>
          <w:sz w:val="24"/>
          <w:szCs w:val="24"/>
        </w:rPr>
        <w:t>巻第</w:t>
      </w:r>
      <w:r w:rsidRPr="00854C9C">
        <w:rPr>
          <w:b/>
          <w:sz w:val="24"/>
          <w:szCs w:val="24"/>
        </w:rPr>
        <w:t>3</w:t>
      </w:r>
      <w:r w:rsidRPr="00854C9C">
        <w:rPr>
          <w:rFonts w:hint="eastAsia"/>
          <w:b/>
          <w:sz w:val="24"/>
          <w:szCs w:val="24"/>
        </w:rPr>
        <w:t>区分第</w:t>
      </w:r>
      <w:r w:rsidRPr="00854C9C">
        <w:rPr>
          <w:b/>
          <w:sz w:val="24"/>
          <w:szCs w:val="24"/>
        </w:rPr>
        <w:t>1</w:t>
      </w:r>
      <w:r w:rsidRPr="00854C9C">
        <w:rPr>
          <w:rFonts w:hint="eastAsia"/>
          <w:b/>
          <w:sz w:val="24"/>
          <w:szCs w:val="24"/>
        </w:rPr>
        <w:t>部第</w:t>
      </w:r>
      <w:r w:rsidRPr="00854C9C">
        <w:rPr>
          <w:b/>
          <w:sz w:val="24"/>
          <w:szCs w:val="24"/>
        </w:rPr>
        <w:t>4</w:t>
      </w:r>
      <w:r w:rsidRPr="00854C9C">
        <w:rPr>
          <w:rFonts w:hint="eastAsia"/>
          <w:b/>
          <w:sz w:val="24"/>
          <w:szCs w:val="24"/>
        </w:rPr>
        <w:t>問題（</w:t>
      </w:r>
      <w:r w:rsidRPr="00854C9C">
        <w:rPr>
          <w:rFonts w:hint="eastAsia"/>
          <w:b/>
          <w:sz w:val="24"/>
          <w:szCs w:val="24"/>
        </w:rPr>
        <w:t>nn.102</w:t>
      </w:r>
      <w:r w:rsidR="00E173BD" w:rsidRPr="00854C9C">
        <w:rPr>
          <w:b/>
          <w:sz w:val="24"/>
          <w:szCs w:val="24"/>
        </w:rPr>
        <w:t>-</w:t>
      </w:r>
      <w:r w:rsidRPr="00854C9C">
        <w:rPr>
          <w:rFonts w:hint="eastAsia"/>
          <w:b/>
          <w:sz w:val="24"/>
          <w:szCs w:val="24"/>
        </w:rPr>
        <w:t>24</w:t>
      </w:r>
      <w:r w:rsidRPr="00854C9C">
        <w:rPr>
          <w:rFonts w:hint="eastAsia"/>
          <w:b/>
          <w:sz w:val="24"/>
          <w:szCs w:val="24"/>
        </w:rPr>
        <w:t>）</w:t>
      </w:r>
      <w:r w:rsidRPr="00854C9C">
        <w:rPr>
          <w:b/>
          <w:sz w:val="24"/>
          <w:szCs w:val="24"/>
        </w:rPr>
        <w:t xml:space="preserve"> </w:t>
      </w:r>
      <w:r w:rsidRPr="00854C9C">
        <w:rPr>
          <w:rFonts w:hint="eastAsia"/>
          <w:b/>
          <w:sz w:val="24"/>
          <w:szCs w:val="24"/>
        </w:rPr>
        <w:t>試訳」『筑波哲学』（筑波大学哲学研究会）</w:t>
      </w:r>
      <w:r w:rsidRPr="00854C9C">
        <w:rPr>
          <w:b/>
          <w:sz w:val="24"/>
          <w:szCs w:val="24"/>
        </w:rPr>
        <w:t>30</w:t>
      </w:r>
      <w:r w:rsidRPr="00854C9C">
        <w:rPr>
          <w:rFonts w:hint="eastAsia"/>
          <w:b/>
          <w:sz w:val="24"/>
          <w:szCs w:val="24"/>
        </w:rPr>
        <w:t>、</w:t>
      </w:r>
      <w:r w:rsidRPr="00854C9C">
        <w:rPr>
          <w:b/>
          <w:sz w:val="24"/>
          <w:szCs w:val="24"/>
        </w:rPr>
        <w:t>60</w:t>
      </w:r>
      <w:r w:rsidR="00E173BD" w:rsidRPr="00854C9C">
        <w:rPr>
          <w:b/>
          <w:sz w:val="24"/>
          <w:szCs w:val="24"/>
        </w:rPr>
        <w:t>-</w:t>
      </w:r>
      <w:r w:rsidRPr="00854C9C">
        <w:rPr>
          <w:b/>
          <w:sz w:val="24"/>
          <w:szCs w:val="24"/>
        </w:rPr>
        <w:t>68</w:t>
      </w:r>
      <w:r w:rsidRPr="00854C9C">
        <w:rPr>
          <w:rFonts w:hint="eastAsia"/>
          <w:b/>
          <w:sz w:val="24"/>
          <w:szCs w:val="24"/>
        </w:rPr>
        <w:t>頁</w:t>
      </w:r>
      <w:r w:rsidR="00E173BD" w:rsidRPr="00854C9C">
        <w:rPr>
          <w:rFonts w:hint="eastAsia"/>
          <w:b/>
          <w:sz w:val="24"/>
          <w:szCs w:val="24"/>
        </w:rPr>
        <w:t>.</w:t>
      </w:r>
      <w:r w:rsidRPr="00854C9C">
        <w:rPr>
          <w:rFonts w:hint="eastAsia"/>
          <w:b/>
          <w:sz w:val="24"/>
          <w:szCs w:val="24"/>
        </w:rPr>
        <w:t>（本間裕之との共訳）</w:t>
      </w:r>
    </w:p>
    <w:p w14:paraId="2E9D1F70" w14:textId="1E4C2BFE" w:rsidR="0031108F" w:rsidRPr="00854C9C" w:rsidRDefault="0031108F" w:rsidP="00E173BD">
      <w:pPr>
        <w:rPr>
          <w:b/>
          <w:sz w:val="24"/>
          <w:szCs w:val="24"/>
        </w:rPr>
      </w:pPr>
      <w:r w:rsidRPr="00854C9C">
        <w:rPr>
          <w:b/>
          <w:sz w:val="24"/>
          <w:szCs w:val="24"/>
        </w:rPr>
        <w:t>[</w:t>
      </w:r>
      <w:r w:rsidRPr="00854C9C">
        <w:rPr>
          <w:rFonts w:hint="eastAsia"/>
          <w:b/>
          <w:sz w:val="24"/>
          <w:szCs w:val="24"/>
        </w:rPr>
        <w:t>翻訳</w:t>
      </w:r>
      <w:r w:rsidRPr="00854C9C">
        <w:rPr>
          <w:b/>
          <w:sz w:val="24"/>
          <w:szCs w:val="24"/>
        </w:rPr>
        <w:t>]</w:t>
      </w:r>
      <w:r w:rsidRPr="00854C9C">
        <w:rPr>
          <w:rFonts w:hint="eastAsia"/>
          <w:b/>
          <w:sz w:val="24"/>
          <w:szCs w:val="24"/>
        </w:rPr>
        <w:t>「ピエトロ・ポンポナッツィ『魂の不死性について』</w:t>
      </w:r>
      <w:r w:rsidRPr="00854C9C">
        <w:rPr>
          <w:b/>
          <w:sz w:val="24"/>
          <w:szCs w:val="24"/>
        </w:rPr>
        <w:t xml:space="preserve"> </w:t>
      </w:r>
      <w:r w:rsidRPr="00854C9C">
        <w:rPr>
          <w:rFonts w:hint="eastAsia"/>
          <w:b/>
          <w:sz w:val="24"/>
          <w:szCs w:val="24"/>
        </w:rPr>
        <w:t>試訳（第</w:t>
      </w:r>
      <w:r w:rsidRPr="00854C9C">
        <w:rPr>
          <w:rFonts w:hint="eastAsia"/>
          <w:b/>
          <w:sz w:val="24"/>
          <w:szCs w:val="24"/>
        </w:rPr>
        <w:t>5</w:t>
      </w:r>
      <w:r w:rsidRPr="00854C9C">
        <w:rPr>
          <w:rFonts w:hint="eastAsia"/>
          <w:b/>
          <w:sz w:val="24"/>
          <w:szCs w:val="24"/>
        </w:rPr>
        <w:t>章～第</w:t>
      </w:r>
      <w:r w:rsidRPr="00854C9C">
        <w:rPr>
          <w:rFonts w:hint="eastAsia"/>
          <w:b/>
          <w:sz w:val="24"/>
          <w:szCs w:val="24"/>
        </w:rPr>
        <w:t>8</w:t>
      </w:r>
      <w:r w:rsidRPr="00854C9C">
        <w:rPr>
          <w:rFonts w:hint="eastAsia"/>
          <w:b/>
          <w:sz w:val="24"/>
          <w:szCs w:val="24"/>
        </w:rPr>
        <w:t>章）」『哲学・思想論集』（筑波大学人文社会科学研究科哲学・思想専攻）</w:t>
      </w:r>
      <w:r w:rsidRPr="00854C9C">
        <w:rPr>
          <w:b/>
          <w:sz w:val="24"/>
          <w:szCs w:val="24"/>
        </w:rPr>
        <w:t>47</w:t>
      </w:r>
      <w:r w:rsidRPr="00854C9C">
        <w:rPr>
          <w:rFonts w:hint="eastAsia"/>
          <w:b/>
          <w:sz w:val="24"/>
          <w:szCs w:val="24"/>
        </w:rPr>
        <w:t>、</w:t>
      </w:r>
      <w:r w:rsidRPr="00854C9C">
        <w:rPr>
          <w:b/>
          <w:sz w:val="24"/>
          <w:szCs w:val="24"/>
        </w:rPr>
        <w:t>33</w:t>
      </w:r>
      <w:r w:rsidR="00E173BD" w:rsidRPr="00854C9C">
        <w:rPr>
          <w:b/>
          <w:sz w:val="24"/>
          <w:szCs w:val="24"/>
        </w:rPr>
        <w:t>-</w:t>
      </w:r>
      <w:r w:rsidRPr="00854C9C">
        <w:rPr>
          <w:b/>
          <w:sz w:val="24"/>
          <w:szCs w:val="24"/>
        </w:rPr>
        <w:t>51</w:t>
      </w:r>
      <w:r w:rsidRPr="00854C9C">
        <w:rPr>
          <w:rFonts w:hint="eastAsia"/>
          <w:b/>
          <w:sz w:val="24"/>
          <w:szCs w:val="24"/>
        </w:rPr>
        <w:t>頁</w:t>
      </w:r>
      <w:r w:rsidR="00E173BD" w:rsidRPr="00854C9C">
        <w:rPr>
          <w:rFonts w:hint="eastAsia"/>
          <w:b/>
          <w:sz w:val="24"/>
          <w:szCs w:val="24"/>
        </w:rPr>
        <w:t>.</w:t>
      </w:r>
      <w:r w:rsidRPr="00854C9C">
        <w:rPr>
          <w:rFonts w:hint="eastAsia"/>
          <w:b/>
          <w:sz w:val="24"/>
          <w:szCs w:val="24"/>
        </w:rPr>
        <w:t>（高石憲明との共訳）</w:t>
      </w:r>
    </w:p>
    <w:p w14:paraId="5CCBC9A7" w14:textId="1F29389F" w:rsidR="0031108F" w:rsidRPr="00854C9C" w:rsidRDefault="0031108F" w:rsidP="00E173BD">
      <w:pPr>
        <w:rPr>
          <w:b/>
          <w:sz w:val="24"/>
          <w:szCs w:val="24"/>
        </w:rPr>
      </w:pPr>
      <w:r w:rsidRPr="00854C9C">
        <w:rPr>
          <w:b/>
          <w:sz w:val="24"/>
          <w:szCs w:val="24"/>
        </w:rPr>
        <w:t>[</w:t>
      </w:r>
      <w:r w:rsidRPr="00854C9C">
        <w:rPr>
          <w:rFonts w:hint="eastAsia"/>
          <w:b/>
          <w:sz w:val="24"/>
          <w:szCs w:val="24"/>
        </w:rPr>
        <w:t>翻訳</w:t>
      </w:r>
      <w:r w:rsidRPr="00854C9C">
        <w:rPr>
          <w:b/>
          <w:sz w:val="24"/>
          <w:szCs w:val="24"/>
        </w:rPr>
        <w:t>]</w:t>
      </w:r>
      <w:r w:rsidRPr="00854C9C">
        <w:rPr>
          <w:rFonts w:hint="eastAsia"/>
          <w:b/>
          <w:sz w:val="24"/>
          <w:szCs w:val="24"/>
        </w:rPr>
        <w:t>「トマス・アクィナス『「魂について」註解』第三巻第六章</w:t>
      </w:r>
      <w:r w:rsidRPr="00854C9C">
        <w:rPr>
          <w:b/>
          <w:sz w:val="24"/>
          <w:szCs w:val="24"/>
        </w:rPr>
        <w:t xml:space="preserve"> </w:t>
      </w:r>
      <w:r w:rsidRPr="00854C9C">
        <w:rPr>
          <w:rFonts w:hint="eastAsia"/>
          <w:b/>
          <w:sz w:val="24"/>
          <w:szCs w:val="24"/>
        </w:rPr>
        <w:t>試訳」『倫理学』（筑波大学倫理学研究会）</w:t>
      </w:r>
      <w:r w:rsidRPr="00854C9C">
        <w:rPr>
          <w:b/>
          <w:sz w:val="24"/>
          <w:szCs w:val="24"/>
        </w:rPr>
        <w:t>37</w:t>
      </w:r>
      <w:r w:rsidRPr="00854C9C">
        <w:rPr>
          <w:rFonts w:hint="eastAsia"/>
          <w:b/>
          <w:sz w:val="24"/>
          <w:szCs w:val="24"/>
        </w:rPr>
        <w:t>、</w:t>
      </w:r>
      <w:r w:rsidRPr="00854C9C">
        <w:rPr>
          <w:b/>
          <w:sz w:val="24"/>
          <w:szCs w:val="24"/>
        </w:rPr>
        <w:t>211</w:t>
      </w:r>
      <w:r w:rsidR="00E173BD" w:rsidRPr="00854C9C">
        <w:rPr>
          <w:b/>
          <w:sz w:val="24"/>
          <w:szCs w:val="24"/>
        </w:rPr>
        <w:t>-</w:t>
      </w:r>
      <w:r w:rsidRPr="00854C9C">
        <w:rPr>
          <w:b/>
          <w:sz w:val="24"/>
          <w:szCs w:val="24"/>
        </w:rPr>
        <w:t>223</w:t>
      </w:r>
      <w:r w:rsidRPr="00854C9C">
        <w:rPr>
          <w:rFonts w:hint="eastAsia"/>
          <w:b/>
          <w:sz w:val="24"/>
          <w:szCs w:val="24"/>
        </w:rPr>
        <w:t>頁</w:t>
      </w:r>
      <w:r w:rsidR="00E173BD" w:rsidRPr="00854C9C">
        <w:rPr>
          <w:rFonts w:hint="eastAsia"/>
          <w:b/>
          <w:sz w:val="24"/>
          <w:szCs w:val="24"/>
        </w:rPr>
        <w:t>.</w:t>
      </w:r>
      <w:r w:rsidRPr="00854C9C">
        <w:rPr>
          <w:rFonts w:hint="eastAsia"/>
          <w:b/>
          <w:sz w:val="24"/>
          <w:szCs w:val="24"/>
        </w:rPr>
        <w:t>（高石憲明との共訳）</w:t>
      </w:r>
    </w:p>
    <w:p w14:paraId="1103EDD4" w14:textId="184EEE2C" w:rsidR="0031108F" w:rsidRPr="00854C9C" w:rsidRDefault="0031108F" w:rsidP="00E173BD">
      <w:pPr>
        <w:rPr>
          <w:b/>
          <w:sz w:val="24"/>
          <w:szCs w:val="24"/>
        </w:rPr>
      </w:pPr>
      <w:r w:rsidRPr="00854C9C">
        <w:rPr>
          <w:b/>
          <w:sz w:val="24"/>
          <w:szCs w:val="24"/>
        </w:rPr>
        <w:t>[</w:t>
      </w:r>
      <w:r w:rsidRPr="00854C9C">
        <w:rPr>
          <w:rFonts w:hint="eastAsia"/>
          <w:b/>
          <w:sz w:val="24"/>
          <w:szCs w:val="24"/>
        </w:rPr>
        <w:t>書評</w:t>
      </w:r>
      <w:r w:rsidRPr="00854C9C">
        <w:rPr>
          <w:b/>
          <w:sz w:val="24"/>
          <w:szCs w:val="24"/>
        </w:rPr>
        <w:t xml:space="preserve">]Lidia Lanza and Marco Toste (eds.), </w:t>
      </w:r>
      <w:proofErr w:type="spellStart"/>
      <w:r w:rsidRPr="00854C9C">
        <w:rPr>
          <w:b/>
          <w:i/>
          <w:iCs/>
          <w:sz w:val="24"/>
          <w:szCs w:val="24"/>
        </w:rPr>
        <w:t>Summistae</w:t>
      </w:r>
      <w:proofErr w:type="spellEnd"/>
      <w:r w:rsidRPr="00854C9C">
        <w:rPr>
          <w:b/>
          <w:i/>
          <w:iCs/>
          <w:sz w:val="24"/>
          <w:szCs w:val="24"/>
        </w:rPr>
        <w:t xml:space="preserve">: The Commentary Tradition on Thomas Aquinas’ Summa </w:t>
      </w:r>
      <w:proofErr w:type="spellStart"/>
      <w:r w:rsidRPr="00854C9C">
        <w:rPr>
          <w:b/>
          <w:i/>
          <w:iCs/>
          <w:sz w:val="24"/>
          <w:szCs w:val="24"/>
        </w:rPr>
        <w:t>Theologiae</w:t>
      </w:r>
      <w:proofErr w:type="spellEnd"/>
      <w:r w:rsidRPr="00854C9C">
        <w:rPr>
          <w:b/>
          <w:i/>
          <w:iCs/>
          <w:sz w:val="24"/>
          <w:szCs w:val="24"/>
        </w:rPr>
        <w:t xml:space="preserve"> from the 15th to the 17th Centuries</w:t>
      </w:r>
      <w:r w:rsidRPr="00854C9C">
        <w:rPr>
          <w:b/>
          <w:sz w:val="24"/>
          <w:szCs w:val="24"/>
        </w:rPr>
        <w:t>.</w:t>
      </w:r>
      <w:r w:rsidRPr="00854C9C">
        <w:rPr>
          <w:rFonts w:hint="eastAsia"/>
          <w:b/>
          <w:sz w:val="24"/>
          <w:szCs w:val="24"/>
        </w:rPr>
        <w:t>『中世思想研究』（中世哲学会）</w:t>
      </w:r>
      <w:r w:rsidRPr="00854C9C">
        <w:rPr>
          <w:b/>
          <w:sz w:val="24"/>
          <w:szCs w:val="24"/>
        </w:rPr>
        <w:t>64</w:t>
      </w:r>
      <w:r w:rsidRPr="00854C9C">
        <w:rPr>
          <w:rFonts w:hint="eastAsia"/>
          <w:b/>
          <w:sz w:val="24"/>
          <w:szCs w:val="24"/>
        </w:rPr>
        <w:t>、</w:t>
      </w:r>
      <w:r w:rsidRPr="00854C9C">
        <w:rPr>
          <w:b/>
          <w:sz w:val="24"/>
          <w:szCs w:val="24"/>
        </w:rPr>
        <w:t>150</w:t>
      </w:r>
      <w:r w:rsidR="00E173BD" w:rsidRPr="00854C9C">
        <w:rPr>
          <w:b/>
          <w:sz w:val="24"/>
          <w:szCs w:val="24"/>
        </w:rPr>
        <w:t>-</w:t>
      </w:r>
      <w:r w:rsidRPr="00854C9C">
        <w:rPr>
          <w:b/>
          <w:sz w:val="24"/>
          <w:szCs w:val="24"/>
        </w:rPr>
        <w:t>156</w:t>
      </w:r>
      <w:r w:rsidRPr="00854C9C">
        <w:rPr>
          <w:rFonts w:hint="eastAsia"/>
          <w:b/>
          <w:sz w:val="24"/>
          <w:szCs w:val="24"/>
        </w:rPr>
        <w:t>頁</w:t>
      </w:r>
      <w:r w:rsidR="00E173BD" w:rsidRPr="00854C9C">
        <w:rPr>
          <w:rFonts w:hint="eastAsia"/>
          <w:b/>
          <w:sz w:val="24"/>
          <w:szCs w:val="24"/>
        </w:rPr>
        <w:t>.</w:t>
      </w:r>
    </w:p>
    <w:p w14:paraId="5EC78F8B" w14:textId="2713BD6A" w:rsidR="0031108F" w:rsidRPr="00854C9C" w:rsidRDefault="0031108F" w:rsidP="00E173BD">
      <w:pPr>
        <w:rPr>
          <w:b/>
        </w:rPr>
      </w:pPr>
      <w:r w:rsidRPr="00854C9C">
        <w:rPr>
          <w:b/>
          <w:sz w:val="24"/>
          <w:szCs w:val="24"/>
        </w:rPr>
        <w:t>[</w:t>
      </w:r>
      <w:r w:rsidRPr="00854C9C">
        <w:rPr>
          <w:rFonts w:hint="eastAsia"/>
          <w:b/>
          <w:sz w:val="24"/>
          <w:szCs w:val="24"/>
        </w:rPr>
        <w:t>新刊紹介</w:t>
      </w:r>
      <w:r w:rsidRPr="00854C9C">
        <w:rPr>
          <w:b/>
          <w:sz w:val="24"/>
          <w:szCs w:val="24"/>
        </w:rPr>
        <w:t xml:space="preserve">]Lidia LANZA &amp; Marco TOSTE (eds.), </w:t>
      </w:r>
      <w:proofErr w:type="spellStart"/>
      <w:r w:rsidRPr="00854C9C">
        <w:rPr>
          <w:b/>
          <w:i/>
          <w:iCs/>
          <w:sz w:val="24"/>
          <w:szCs w:val="24"/>
        </w:rPr>
        <w:t>Summistae</w:t>
      </w:r>
      <w:proofErr w:type="spellEnd"/>
      <w:r w:rsidRPr="00854C9C">
        <w:rPr>
          <w:b/>
          <w:i/>
          <w:iCs/>
          <w:sz w:val="24"/>
          <w:szCs w:val="24"/>
        </w:rPr>
        <w:t xml:space="preserve">: The Commentary Tradition on Thomas Aquinas’ Summa </w:t>
      </w:r>
      <w:proofErr w:type="spellStart"/>
      <w:r w:rsidRPr="00854C9C">
        <w:rPr>
          <w:b/>
          <w:i/>
          <w:iCs/>
          <w:sz w:val="24"/>
          <w:szCs w:val="24"/>
        </w:rPr>
        <w:t>Theologiae</w:t>
      </w:r>
      <w:proofErr w:type="spellEnd"/>
      <w:r w:rsidRPr="00854C9C">
        <w:rPr>
          <w:b/>
          <w:i/>
          <w:iCs/>
          <w:sz w:val="24"/>
          <w:szCs w:val="24"/>
        </w:rPr>
        <w:t xml:space="preserve"> from the 15th to the 17th Centuries</w:t>
      </w:r>
      <w:r w:rsidRPr="00854C9C">
        <w:rPr>
          <w:b/>
          <w:sz w:val="24"/>
          <w:szCs w:val="24"/>
        </w:rPr>
        <w:t>.</w:t>
      </w:r>
      <w:r w:rsidRPr="00854C9C">
        <w:rPr>
          <w:rFonts w:hint="eastAsia"/>
          <w:b/>
          <w:sz w:val="24"/>
          <w:szCs w:val="24"/>
        </w:rPr>
        <w:t>『西洋中世研究』（西洋中世学会）</w:t>
      </w:r>
      <w:r w:rsidRPr="00854C9C">
        <w:rPr>
          <w:b/>
          <w:sz w:val="24"/>
          <w:szCs w:val="24"/>
        </w:rPr>
        <w:t>14</w:t>
      </w:r>
      <w:r w:rsidRPr="00854C9C">
        <w:rPr>
          <w:rFonts w:hint="eastAsia"/>
          <w:b/>
          <w:sz w:val="24"/>
          <w:szCs w:val="24"/>
        </w:rPr>
        <w:t>、</w:t>
      </w:r>
      <w:r w:rsidRPr="00854C9C">
        <w:rPr>
          <w:b/>
          <w:sz w:val="24"/>
          <w:szCs w:val="24"/>
        </w:rPr>
        <w:t>229</w:t>
      </w:r>
      <w:r w:rsidRPr="00854C9C">
        <w:rPr>
          <w:rFonts w:hint="eastAsia"/>
          <w:b/>
          <w:sz w:val="24"/>
          <w:szCs w:val="24"/>
        </w:rPr>
        <w:t>頁</w:t>
      </w:r>
      <w:r w:rsidR="00E173BD" w:rsidRPr="00854C9C">
        <w:rPr>
          <w:rFonts w:hint="eastAsia"/>
          <w:b/>
          <w:sz w:val="24"/>
          <w:szCs w:val="24"/>
        </w:rPr>
        <w:t>.</w:t>
      </w:r>
    </w:p>
    <w:p w14:paraId="781763CD" w14:textId="580A7D57" w:rsidR="002F1BA2" w:rsidRPr="00854C9C" w:rsidRDefault="002F1BA2" w:rsidP="00C33A5D">
      <w:pPr>
        <w:rPr>
          <w:rFonts w:ascii="ＭＳ ゴシック" w:eastAsia="ＭＳ ゴシック" w:hAnsi="ＭＳ ゴシック"/>
          <w:b/>
          <w:sz w:val="24"/>
          <w:szCs w:val="24"/>
        </w:rPr>
      </w:pPr>
    </w:p>
    <w:p w14:paraId="45E7627D" w14:textId="77777777" w:rsidR="001D4130" w:rsidRPr="00854C9C" w:rsidRDefault="001D4130" w:rsidP="00EF7ADA">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伊藤亜紀（イトウ　アキ）</w:t>
      </w:r>
    </w:p>
    <w:p w14:paraId="58BA1F5D" w14:textId="77777777" w:rsidR="001D4130" w:rsidRPr="00854C9C" w:rsidRDefault="001D4130" w:rsidP="001D4130">
      <w:pPr>
        <w:jc w:val="left"/>
        <w:rPr>
          <w:b/>
          <w:sz w:val="24"/>
          <w:szCs w:val="24"/>
        </w:rPr>
      </w:pPr>
      <w:r w:rsidRPr="00854C9C">
        <w:rPr>
          <w:b/>
          <w:i/>
          <w:iCs/>
          <w:sz w:val="24"/>
          <w:szCs w:val="24"/>
        </w:rPr>
        <w:t xml:space="preserve">La </w:t>
      </w:r>
      <w:proofErr w:type="spellStart"/>
      <w:r w:rsidRPr="00854C9C">
        <w:rPr>
          <w:b/>
          <w:i/>
          <w:iCs/>
          <w:sz w:val="24"/>
          <w:szCs w:val="24"/>
        </w:rPr>
        <w:t>gente</w:t>
      </w:r>
      <w:proofErr w:type="spellEnd"/>
      <w:r w:rsidRPr="00854C9C">
        <w:rPr>
          <w:b/>
          <w:i/>
          <w:iCs/>
          <w:sz w:val="24"/>
          <w:szCs w:val="24"/>
        </w:rPr>
        <w:t xml:space="preserve"> </w:t>
      </w:r>
      <w:proofErr w:type="spellStart"/>
      <w:r w:rsidRPr="00854C9C">
        <w:rPr>
          <w:b/>
          <w:i/>
          <w:iCs/>
          <w:sz w:val="24"/>
          <w:szCs w:val="24"/>
        </w:rPr>
        <w:t>vestita</w:t>
      </w:r>
      <w:proofErr w:type="spellEnd"/>
      <w:r w:rsidRPr="00854C9C">
        <w:rPr>
          <w:b/>
          <w:i/>
          <w:iCs/>
          <w:sz w:val="24"/>
          <w:szCs w:val="24"/>
        </w:rPr>
        <w:t xml:space="preserve"> di </w:t>
      </w:r>
      <w:proofErr w:type="spellStart"/>
      <w:r w:rsidRPr="00854C9C">
        <w:rPr>
          <w:b/>
          <w:i/>
          <w:iCs/>
          <w:sz w:val="24"/>
          <w:szCs w:val="24"/>
        </w:rPr>
        <w:t>blu</w:t>
      </w:r>
      <w:proofErr w:type="spellEnd"/>
      <w:r w:rsidRPr="00854C9C">
        <w:rPr>
          <w:b/>
          <w:sz w:val="24"/>
          <w:szCs w:val="24"/>
        </w:rPr>
        <w:t xml:space="preserve"> (International Christian University Publication)</w:t>
      </w:r>
    </w:p>
    <w:p w14:paraId="77521756" w14:textId="7C5B3A6C" w:rsidR="001D4130" w:rsidRPr="00854C9C" w:rsidRDefault="001D4130" w:rsidP="001D4130">
      <w:pPr>
        <w:rPr>
          <w:b/>
          <w:sz w:val="24"/>
          <w:szCs w:val="24"/>
        </w:rPr>
      </w:pPr>
      <w:r w:rsidRPr="00854C9C">
        <w:rPr>
          <w:rFonts w:hint="eastAsia"/>
          <w:b/>
          <w:sz w:val="24"/>
          <w:szCs w:val="24"/>
        </w:rPr>
        <w:t>「</w:t>
      </w:r>
      <w:r w:rsidRPr="00854C9C">
        <w:rPr>
          <w:b/>
          <w:sz w:val="24"/>
          <w:szCs w:val="24"/>
        </w:rPr>
        <w:t>「耐える女」の表象</w:t>
      </w:r>
      <w:r w:rsidRPr="00854C9C">
        <w:rPr>
          <w:rFonts w:hint="eastAsia"/>
          <w:b/>
          <w:sz w:val="24"/>
          <w:szCs w:val="24"/>
        </w:rPr>
        <w:t>──</w:t>
      </w:r>
      <w:r w:rsidRPr="00854C9C">
        <w:rPr>
          <w:b/>
          <w:sz w:val="24"/>
          <w:szCs w:val="24"/>
        </w:rPr>
        <w:t>ボッカッチョの『テセイダ』と『デカメロン』第</w:t>
      </w:r>
      <w:r w:rsidRPr="00854C9C">
        <w:rPr>
          <w:rFonts w:hint="eastAsia"/>
          <w:b/>
          <w:sz w:val="24"/>
          <w:szCs w:val="24"/>
        </w:rPr>
        <w:t>1</w:t>
      </w:r>
      <w:r w:rsidRPr="00854C9C">
        <w:rPr>
          <w:b/>
          <w:sz w:val="24"/>
          <w:szCs w:val="24"/>
        </w:rPr>
        <w:t>0</w:t>
      </w:r>
      <w:r w:rsidRPr="00854C9C">
        <w:rPr>
          <w:b/>
          <w:sz w:val="24"/>
          <w:szCs w:val="24"/>
        </w:rPr>
        <w:t>日第</w:t>
      </w:r>
      <w:r w:rsidRPr="00854C9C">
        <w:rPr>
          <w:rFonts w:hint="eastAsia"/>
          <w:b/>
          <w:sz w:val="24"/>
          <w:szCs w:val="24"/>
        </w:rPr>
        <w:t>1</w:t>
      </w:r>
      <w:r w:rsidRPr="00854C9C">
        <w:rPr>
          <w:b/>
          <w:sz w:val="24"/>
          <w:szCs w:val="24"/>
        </w:rPr>
        <w:t>0</w:t>
      </w:r>
      <w:r w:rsidRPr="00854C9C">
        <w:rPr>
          <w:b/>
          <w:sz w:val="24"/>
          <w:szCs w:val="24"/>
        </w:rPr>
        <w:t>話</w:t>
      </w:r>
      <w:r w:rsidRPr="00854C9C">
        <w:rPr>
          <w:rFonts w:hint="eastAsia"/>
          <w:b/>
          <w:sz w:val="24"/>
          <w:szCs w:val="24"/>
        </w:rPr>
        <w:t>──」</w:t>
      </w:r>
      <w:r w:rsidRPr="00854C9C">
        <w:rPr>
          <w:b/>
          <w:sz w:val="24"/>
          <w:szCs w:val="24"/>
        </w:rPr>
        <w:t>池上</w:t>
      </w:r>
      <w:r w:rsidRPr="00854C9C">
        <w:rPr>
          <w:rFonts w:hint="eastAsia"/>
          <w:b/>
          <w:sz w:val="24"/>
          <w:szCs w:val="24"/>
        </w:rPr>
        <w:t>忠弘企画・狩野晃一編</w:t>
      </w:r>
      <w:r w:rsidRPr="00854C9C">
        <w:rPr>
          <w:b/>
          <w:sz w:val="24"/>
          <w:szCs w:val="24"/>
        </w:rPr>
        <w:t>『</w:t>
      </w:r>
      <w:r w:rsidRPr="00854C9C">
        <w:rPr>
          <w:rFonts w:hint="eastAsia"/>
          <w:b/>
          <w:sz w:val="24"/>
          <w:szCs w:val="24"/>
        </w:rPr>
        <w:t>チョーサー巡礼　古典の遺産と中世の新しい息吹に導かれて</w:t>
      </w:r>
      <w:r w:rsidRPr="00854C9C">
        <w:rPr>
          <w:b/>
          <w:sz w:val="24"/>
          <w:szCs w:val="24"/>
        </w:rPr>
        <w:t>』</w:t>
      </w:r>
      <w:r w:rsidRPr="00854C9C">
        <w:rPr>
          <w:rFonts w:hint="eastAsia"/>
          <w:b/>
          <w:sz w:val="24"/>
          <w:szCs w:val="24"/>
        </w:rPr>
        <w:t>(</w:t>
      </w:r>
      <w:r w:rsidRPr="00854C9C">
        <w:rPr>
          <w:rFonts w:hint="eastAsia"/>
          <w:b/>
          <w:sz w:val="24"/>
          <w:szCs w:val="24"/>
        </w:rPr>
        <w:t>悠書館</w:t>
      </w:r>
      <w:r w:rsidRPr="00854C9C">
        <w:rPr>
          <w:rFonts w:hint="eastAsia"/>
          <w:b/>
          <w:sz w:val="24"/>
          <w:szCs w:val="24"/>
        </w:rPr>
        <w:t>)</w:t>
      </w:r>
      <w:r w:rsidRPr="00854C9C">
        <w:rPr>
          <w:b/>
          <w:sz w:val="24"/>
          <w:szCs w:val="24"/>
        </w:rPr>
        <w:t>、</w:t>
      </w:r>
      <w:r w:rsidRPr="00854C9C">
        <w:rPr>
          <w:b/>
          <w:sz w:val="24"/>
          <w:szCs w:val="24"/>
        </w:rPr>
        <w:t>277-291</w:t>
      </w:r>
      <w:r w:rsidRPr="00854C9C">
        <w:rPr>
          <w:rFonts w:hint="eastAsia"/>
          <w:b/>
          <w:sz w:val="24"/>
          <w:szCs w:val="24"/>
        </w:rPr>
        <w:t>頁</w:t>
      </w:r>
      <w:r w:rsidR="00E173BD" w:rsidRPr="00854C9C">
        <w:rPr>
          <w:rFonts w:hint="eastAsia"/>
          <w:b/>
          <w:sz w:val="24"/>
          <w:szCs w:val="24"/>
        </w:rPr>
        <w:t>.</w:t>
      </w:r>
    </w:p>
    <w:p w14:paraId="0E2A590D" w14:textId="6508E797" w:rsidR="00CB7726" w:rsidRDefault="00CB7726" w:rsidP="00EF7ADA">
      <w:pPr>
        <w:rPr>
          <w:rFonts w:ascii="ＭＳ ゴシック" w:eastAsia="ＭＳ ゴシック" w:hAnsi="ＭＳ ゴシック"/>
          <w:b/>
          <w:sz w:val="24"/>
          <w:szCs w:val="24"/>
        </w:rPr>
      </w:pPr>
    </w:p>
    <w:p w14:paraId="21A972CF" w14:textId="77777777" w:rsidR="000761A4" w:rsidRDefault="000761A4" w:rsidP="00EF7ADA">
      <w:pPr>
        <w:rPr>
          <w:rFonts w:ascii="ＭＳ ゴシック" w:eastAsia="ＭＳ ゴシック" w:hAnsi="ＭＳ ゴシック" w:hint="eastAsia"/>
          <w:b/>
          <w:sz w:val="24"/>
          <w:szCs w:val="24"/>
        </w:rPr>
      </w:pPr>
    </w:p>
    <w:p w14:paraId="7F09818A" w14:textId="0A8E3F98" w:rsidR="00E94AB3" w:rsidRPr="00854C9C" w:rsidRDefault="00E94AB3" w:rsidP="00EF7ADA">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lastRenderedPageBreak/>
        <w:t>井上浩一（イノウエ　コウイチ）</w:t>
      </w:r>
    </w:p>
    <w:p w14:paraId="2ABB7562" w14:textId="2CA33F83" w:rsidR="00E94AB3" w:rsidRPr="00854C9C" w:rsidRDefault="00E173BD" w:rsidP="00E173BD">
      <w:pPr>
        <w:rPr>
          <w:b/>
          <w:sz w:val="24"/>
          <w:szCs w:val="24"/>
        </w:rPr>
      </w:pPr>
      <w:r w:rsidRPr="00854C9C">
        <w:rPr>
          <w:rFonts w:hint="eastAsia"/>
          <w:b/>
          <w:sz w:val="24"/>
          <w:szCs w:val="24"/>
        </w:rPr>
        <w:t>[</w:t>
      </w:r>
      <w:r w:rsidR="00E94AB3" w:rsidRPr="00854C9C">
        <w:rPr>
          <w:rFonts w:hint="eastAsia"/>
          <w:b/>
          <w:sz w:val="24"/>
          <w:szCs w:val="24"/>
        </w:rPr>
        <w:t>訳書</w:t>
      </w:r>
      <w:r w:rsidRPr="00854C9C">
        <w:rPr>
          <w:rFonts w:hint="eastAsia"/>
          <w:b/>
          <w:sz w:val="24"/>
          <w:szCs w:val="24"/>
        </w:rPr>
        <w:t>]</w:t>
      </w:r>
      <w:r w:rsidR="00E94AB3" w:rsidRPr="00854C9C">
        <w:rPr>
          <w:rFonts w:hint="eastAsia"/>
          <w:b/>
          <w:sz w:val="24"/>
          <w:szCs w:val="24"/>
        </w:rPr>
        <w:t>ジュディス・ヘリン『ラヴェンナ――ヨーロッパを生んだ帝都の歴史』井上浩一訳、白水社</w:t>
      </w:r>
    </w:p>
    <w:p w14:paraId="7492F9F4" w14:textId="65B74C92" w:rsidR="00E94AB3" w:rsidRPr="00854C9C" w:rsidRDefault="00E173BD" w:rsidP="00E173BD">
      <w:pPr>
        <w:rPr>
          <w:b/>
          <w:sz w:val="24"/>
          <w:szCs w:val="24"/>
        </w:rPr>
      </w:pPr>
      <w:r w:rsidRPr="00854C9C">
        <w:rPr>
          <w:rFonts w:hint="eastAsia"/>
          <w:b/>
          <w:sz w:val="24"/>
          <w:szCs w:val="24"/>
        </w:rPr>
        <w:t>[</w:t>
      </w:r>
      <w:r w:rsidR="00E94AB3" w:rsidRPr="00854C9C">
        <w:rPr>
          <w:rFonts w:hint="eastAsia"/>
          <w:b/>
          <w:sz w:val="24"/>
          <w:szCs w:val="24"/>
        </w:rPr>
        <w:t>その他</w:t>
      </w:r>
      <w:r w:rsidRPr="00854C9C">
        <w:rPr>
          <w:rFonts w:hint="eastAsia"/>
          <w:b/>
          <w:sz w:val="24"/>
          <w:szCs w:val="24"/>
        </w:rPr>
        <w:t>]</w:t>
      </w:r>
      <w:r w:rsidR="00E94AB3" w:rsidRPr="00854C9C">
        <w:rPr>
          <w:rFonts w:hint="eastAsia"/>
          <w:b/>
          <w:sz w:val="24"/>
          <w:szCs w:val="24"/>
        </w:rPr>
        <w:t>「コンスタンティノス１１世、最期に放った光芒」『歴史街道』２０２２年１１月号</w:t>
      </w:r>
    </w:p>
    <w:p w14:paraId="6DA5EA22" w14:textId="3A0CA378" w:rsidR="00293C97" w:rsidRPr="00854C9C" w:rsidRDefault="00293C97" w:rsidP="00C33A5D">
      <w:pPr>
        <w:rPr>
          <w:rFonts w:ascii="ＭＳ ゴシック" w:eastAsia="ＭＳ ゴシック" w:hAnsi="ＭＳ ゴシック"/>
          <w:b/>
          <w:sz w:val="24"/>
          <w:szCs w:val="24"/>
        </w:rPr>
      </w:pPr>
    </w:p>
    <w:p w14:paraId="0B8931CA" w14:textId="01A68E18" w:rsidR="00C33A5D" w:rsidRPr="00854C9C" w:rsidRDefault="00C33A5D" w:rsidP="00C33A5D">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今井澄子（イマイ　スミコ）</w:t>
      </w:r>
    </w:p>
    <w:p w14:paraId="2947BD9E" w14:textId="6488A077" w:rsidR="00C33A5D" w:rsidRPr="00854C9C" w:rsidRDefault="00C33A5D" w:rsidP="00C33A5D">
      <w:pPr>
        <w:rPr>
          <w:b/>
          <w:sz w:val="24"/>
          <w:szCs w:val="24"/>
        </w:rPr>
      </w:pPr>
      <w:r w:rsidRPr="00854C9C">
        <w:rPr>
          <w:rFonts w:hint="eastAsia"/>
          <w:b/>
          <w:sz w:val="24"/>
          <w:szCs w:val="24"/>
        </w:rPr>
        <w:t>「帝国スペインにおけるタピスリー―ネーデルラント総督マリアの仲介と「ブランド」の形成をめぐって―」岡田裕成編『帝国スペイン、交通する美術』（三元社）、</w:t>
      </w:r>
      <w:r w:rsidRPr="00854C9C">
        <w:rPr>
          <w:rFonts w:hint="eastAsia"/>
          <w:b/>
          <w:sz w:val="24"/>
          <w:szCs w:val="24"/>
        </w:rPr>
        <w:t>136-168</w:t>
      </w:r>
      <w:r w:rsidRPr="00854C9C">
        <w:rPr>
          <w:rFonts w:hint="eastAsia"/>
          <w:b/>
          <w:sz w:val="24"/>
          <w:szCs w:val="24"/>
        </w:rPr>
        <w:t>頁</w:t>
      </w:r>
      <w:r w:rsidR="00E173BD" w:rsidRPr="00854C9C">
        <w:rPr>
          <w:rFonts w:hint="eastAsia"/>
          <w:b/>
          <w:sz w:val="24"/>
          <w:szCs w:val="24"/>
        </w:rPr>
        <w:t>.</w:t>
      </w:r>
    </w:p>
    <w:p w14:paraId="404228D2" w14:textId="77777777" w:rsidR="00C33A5D" w:rsidRPr="00854C9C" w:rsidRDefault="00C33A5D" w:rsidP="00C33A5D">
      <w:pPr>
        <w:rPr>
          <w:b/>
          <w:sz w:val="24"/>
          <w:szCs w:val="24"/>
        </w:rPr>
      </w:pPr>
      <w:r w:rsidRPr="00854C9C">
        <w:rPr>
          <w:b/>
          <w:sz w:val="24"/>
          <w:szCs w:val="24"/>
        </w:rPr>
        <w:t xml:space="preserve">“Portraits of Margaret of York, Duchesse of Burgundy at Prayer,” </w:t>
      </w:r>
      <w:r w:rsidRPr="00854C9C">
        <w:rPr>
          <w:b/>
          <w:i/>
          <w:iCs/>
          <w:sz w:val="24"/>
          <w:szCs w:val="24"/>
        </w:rPr>
        <w:t xml:space="preserve">Bulletin of Osaka </w:t>
      </w:r>
      <w:proofErr w:type="spellStart"/>
      <w:r w:rsidRPr="00854C9C">
        <w:rPr>
          <w:b/>
          <w:i/>
          <w:iCs/>
          <w:sz w:val="24"/>
          <w:szCs w:val="24"/>
        </w:rPr>
        <w:t>Ohtani</w:t>
      </w:r>
      <w:proofErr w:type="spellEnd"/>
      <w:r w:rsidRPr="00854C9C">
        <w:rPr>
          <w:b/>
          <w:i/>
          <w:iCs/>
          <w:sz w:val="24"/>
          <w:szCs w:val="24"/>
        </w:rPr>
        <w:t xml:space="preserve"> University</w:t>
      </w:r>
      <w:r w:rsidRPr="00854C9C">
        <w:rPr>
          <w:b/>
          <w:sz w:val="24"/>
          <w:szCs w:val="24"/>
        </w:rPr>
        <w:t xml:space="preserve"> 56, pp. 157-182.</w:t>
      </w:r>
    </w:p>
    <w:p w14:paraId="4524D2A3" w14:textId="77777777" w:rsidR="00C33A5D" w:rsidRPr="00854C9C" w:rsidRDefault="00C33A5D" w:rsidP="00C33A5D">
      <w:pPr>
        <w:rPr>
          <w:b/>
          <w:sz w:val="24"/>
          <w:szCs w:val="24"/>
        </w:rPr>
      </w:pPr>
      <w:r w:rsidRPr="00854C9C">
        <w:rPr>
          <w:b/>
          <w:sz w:val="24"/>
          <w:szCs w:val="24"/>
        </w:rPr>
        <w:t>“</w:t>
      </w:r>
      <w:r w:rsidRPr="00854C9C">
        <w:rPr>
          <w:rFonts w:hint="eastAsia"/>
          <w:b/>
          <w:sz w:val="24"/>
          <w:szCs w:val="24"/>
        </w:rPr>
        <w:t xml:space="preserve">Portraits of Nicolas </w:t>
      </w:r>
      <w:proofErr w:type="spellStart"/>
      <w:r w:rsidRPr="00854C9C">
        <w:rPr>
          <w:rFonts w:hint="eastAsia"/>
          <w:b/>
          <w:sz w:val="24"/>
          <w:szCs w:val="24"/>
        </w:rPr>
        <w:t>Rolin</w:t>
      </w:r>
      <w:proofErr w:type="spellEnd"/>
      <w:r w:rsidRPr="00854C9C">
        <w:rPr>
          <w:rFonts w:hint="eastAsia"/>
          <w:b/>
          <w:sz w:val="24"/>
          <w:szCs w:val="24"/>
        </w:rPr>
        <w:t xml:space="preserve">, Chancellor of Burgundy at Prayer: On the Iconography of the </w:t>
      </w:r>
      <w:r w:rsidRPr="00854C9C">
        <w:rPr>
          <w:rFonts w:hint="eastAsia"/>
          <w:b/>
          <w:i/>
          <w:iCs/>
          <w:sz w:val="24"/>
          <w:szCs w:val="24"/>
        </w:rPr>
        <w:t>Beaune Polyptych</w:t>
      </w:r>
      <w:r w:rsidRPr="00854C9C">
        <w:rPr>
          <w:rFonts w:hint="eastAsia"/>
          <w:b/>
          <w:sz w:val="24"/>
          <w:szCs w:val="24"/>
        </w:rPr>
        <w:t xml:space="preserve"> and Model of Devotional Portraits,</w:t>
      </w:r>
      <w:r w:rsidRPr="00854C9C">
        <w:rPr>
          <w:b/>
          <w:sz w:val="24"/>
          <w:szCs w:val="24"/>
        </w:rPr>
        <w:t>”</w:t>
      </w:r>
      <w:r w:rsidRPr="00854C9C">
        <w:rPr>
          <w:rFonts w:hint="eastAsia"/>
          <w:b/>
          <w:i/>
          <w:iCs/>
          <w:sz w:val="24"/>
          <w:szCs w:val="24"/>
        </w:rPr>
        <w:t xml:space="preserve"> Bulletin of the Research in History and Culture</w:t>
      </w:r>
      <w:r w:rsidRPr="00854C9C">
        <w:rPr>
          <w:rFonts w:hint="eastAsia"/>
          <w:b/>
          <w:sz w:val="24"/>
          <w:szCs w:val="24"/>
        </w:rPr>
        <w:t xml:space="preserve">, </w:t>
      </w:r>
      <w:r w:rsidRPr="00854C9C">
        <w:rPr>
          <w:rFonts w:hint="eastAsia"/>
          <w:b/>
          <w:i/>
          <w:iCs/>
          <w:sz w:val="24"/>
          <w:szCs w:val="24"/>
        </w:rPr>
        <w:t xml:space="preserve">Osaka </w:t>
      </w:r>
      <w:proofErr w:type="spellStart"/>
      <w:r w:rsidRPr="00854C9C">
        <w:rPr>
          <w:rFonts w:hint="eastAsia"/>
          <w:b/>
          <w:i/>
          <w:iCs/>
          <w:sz w:val="24"/>
          <w:szCs w:val="24"/>
        </w:rPr>
        <w:t>Ohtani</w:t>
      </w:r>
      <w:proofErr w:type="spellEnd"/>
      <w:r w:rsidRPr="00854C9C">
        <w:rPr>
          <w:rFonts w:hint="eastAsia"/>
          <w:b/>
          <w:i/>
          <w:iCs/>
          <w:sz w:val="24"/>
          <w:szCs w:val="24"/>
        </w:rPr>
        <w:t xml:space="preserve"> University</w:t>
      </w:r>
      <w:r w:rsidRPr="00854C9C">
        <w:rPr>
          <w:rFonts w:hint="eastAsia"/>
          <w:b/>
          <w:sz w:val="24"/>
          <w:szCs w:val="24"/>
        </w:rPr>
        <w:t xml:space="preserve"> 22, pp. 9-32.</w:t>
      </w:r>
    </w:p>
    <w:p w14:paraId="6904E269" w14:textId="77777777" w:rsidR="00CB7726" w:rsidRPr="00854C9C" w:rsidRDefault="00CB7726" w:rsidP="00C33A5D">
      <w:pPr>
        <w:ind w:leftChars="100" w:left="210" w:firstLineChars="100" w:firstLine="241"/>
        <w:rPr>
          <w:rFonts w:ascii="ＭＳ ゴシック" w:eastAsia="ＭＳ ゴシック" w:hAnsi="ＭＳ ゴシック"/>
          <w:b/>
          <w:sz w:val="24"/>
          <w:szCs w:val="24"/>
        </w:rPr>
      </w:pPr>
    </w:p>
    <w:p w14:paraId="4077D406" w14:textId="12929BEA" w:rsidR="00C33A5D" w:rsidRPr="00854C9C" w:rsidRDefault="00C33A5D" w:rsidP="00EF7ADA">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伊能哲大（イヨク　アキヒロ）</w:t>
      </w:r>
    </w:p>
    <w:p w14:paraId="3A932C16" w14:textId="342FB421" w:rsidR="00C33A5D" w:rsidRPr="00854C9C" w:rsidRDefault="00C33A5D" w:rsidP="007769FC">
      <w:pPr>
        <w:jc w:val="left"/>
        <w:rPr>
          <w:b/>
          <w:sz w:val="24"/>
          <w:szCs w:val="24"/>
        </w:rPr>
      </w:pPr>
      <w:r w:rsidRPr="00854C9C">
        <w:rPr>
          <w:rFonts w:hint="eastAsia"/>
          <w:b/>
          <w:sz w:val="24"/>
          <w:szCs w:val="24"/>
        </w:rPr>
        <w:t>「アシジのフランシスコの「兄弟なる太陽の賛歌」」（『</w:t>
      </w:r>
      <w:r w:rsidRPr="00854C9C">
        <w:rPr>
          <w:b/>
          <w:sz w:val="24"/>
          <w:szCs w:val="24"/>
        </w:rPr>
        <w:fldChar w:fldCharType="begin"/>
      </w:r>
      <w:r w:rsidRPr="00854C9C">
        <w:rPr>
          <w:b/>
          <w:sz w:val="24"/>
          <w:szCs w:val="24"/>
        </w:rPr>
        <w:instrText>EQ \* jc2 \* "Font:</w:instrText>
      </w:r>
      <w:r w:rsidRPr="00854C9C">
        <w:rPr>
          <w:b/>
          <w:sz w:val="24"/>
          <w:szCs w:val="24"/>
        </w:rPr>
        <w:instrText>ＭＳ</w:instrText>
      </w:r>
      <w:r w:rsidRPr="00854C9C">
        <w:rPr>
          <w:b/>
          <w:sz w:val="24"/>
          <w:szCs w:val="24"/>
        </w:rPr>
        <w:instrText xml:space="preserve"> </w:instrText>
      </w:r>
      <w:r w:rsidRPr="00854C9C">
        <w:rPr>
          <w:b/>
          <w:sz w:val="24"/>
          <w:szCs w:val="24"/>
        </w:rPr>
        <w:instrText>明朝</w:instrText>
      </w:r>
      <w:r w:rsidRPr="00854C9C">
        <w:rPr>
          <w:b/>
          <w:sz w:val="24"/>
          <w:szCs w:val="24"/>
        </w:rPr>
        <w:instrText>" \* hps12 \o\ad(\s\up 11(</w:instrText>
      </w:r>
      <w:r w:rsidRPr="00854C9C">
        <w:rPr>
          <w:rFonts w:hint="eastAsia"/>
          <w:b/>
          <w:sz w:val="24"/>
          <w:szCs w:val="24"/>
        </w:rPr>
        <w:instrText>プネウマ</w:instrText>
      </w:r>
      <w:r w:rsidRPr="00854C9C">
        <w:rPr>
          <w:b/>
          <w:sz w:val="24"/>
          <w:szCs w:val="24"/>
        </w:rPr>
        <w:instrText>),</w:instrText>
      </w:r>
      <w:r w:rsidRPr="00854C9C">
        <w:rPr>
          <w:rFonts w:hint="eastAsia"/>
          <w:b/>
          <w:sz w:val="24"/>
          <w:szCs w:val="24"/>
        </w:rPr>
        <w:instrText>風</w:instrText>
      </w:r>
      <w:r w:rsidRPr="00854C9C">
        <w:rPr>
          <w:b/>
          <w:sz w:val="24"/>
          <w:szCs w:val="24"/>
        </w:rPr>
        <w:instrText>)</w:instrText>
      </w:r>
      <w:r w:rsidRPr="00854C9C">
        <w:rPr>
          <w:b/>
          <w:sz w:val="24"/>
          <w:szCs w:val="24"/>
        </w:rPr>
        <w:fldChar w:fldCharType="end"/>
      </w:r>
      <w:r w:rsidRPr="00854C9C">
        <w:rPr>
          <w:rFonts w:hint="eastAsia"/>
          <w:b/>
          <w:sz w:val="24"/>
          <w:szCs w:val="24"/>
        </w:rPr>
        <w:t>』（井上洋治神父創設「風の家」の機関誌）</w:t>
      </w:r>
      <w:r w:rsidRPr="00854C9C">
        <w:rPr>
          <w:rFonts w:hint="eastAsia"/>
          <w:b/>
          <w:sz w:val="24"/>
          <w:szCs w:val="24"/>
        </w:rPr>
        <w:t>113</w:t>
      </w:r>
      <w:r w:rsidRPr="00854C9C">
        <w:rPr>
          <w:rFonts w:hint="eastAsia"/>
          <w:b/>
          <w:sz w:val="24"/>
          <w:szCs w:val="24"/>
        </w:rPr>
        <w:t>、</w:t>
      </w:r>
      <w:r w:rsidRPr="00854C9C">
        <w:rPr>
          <w:rFonts w:hint="eastAsia"/>
          <w:b/>
          <w:sz w:val="24"/>
          <w:szCs w:val="24"/>
        </w:rPr>
        <w:t>2022</w:t>
      </w:r>
      <w:r w:rsidRPr="00854C9C">
        <w:rPr>
          <w:rFonts w:hint="eastAsia"/>
          <w:b/>
          <w:sz w:val="24"/>
          <w:szCs w:val="24"/>
        </w:rPr>
        <w:t>年秋・冬。</w:t>
      </w:r>
      <w:r w:rsidRPr="00854C9C">
        <w:rPr>
          <w:rFonts w:hint="eastAsia"/>
          <w:b/>
          <w:sz w:val="24"/>
          <w:szCs w:val="24"/>
        </w:rPr>
        <w:t>76-102</w:t>
      </w:r>
      <w:r w:rsidRPr="00854C9C">
        <w:rPr>
          <w:rFonts w:hint="eastAsia"/>
          <w:b/>
          <w:sz w:val="24"/>
          <w:szCs w:val="24"/>
        </w:rPr>
        <w:t>頁</w:t>
      </w:r>
      <w:r w:rsidR="00E173BD" w:rsidRPr="00854C9C">
        <w:rPr>
          <w:rFonts w:hint="eastAsia"/>
          <w:b/>
          <w:sz w:val="24"/>
          <w:szCs w:val="24"/>
        </w:rPr>
        <w:t>.</w:t>
      </w:r>
    </w:p>
    <w:p w14:paraId="308D24ED" w14:textId="77777777" w:rsidR="00CB7726" w:rsidRPr="00854C9C" w:rsidRDefault="00CB7726" w:rsidP="007769FC">
      <w:pPr>
        <w:jc w:val="left"/>
        <w:rPr>
          <w:b/>
          <w:sz w:val="24"/>
          <w:szCs w:val="24"/>
        </w:rPr>
      </w:pPr>
    </w:p>
    <w:p w14:paraId="7D05DDE4" w14:textId="670588DE" w:rsidR="002F1BA2" w:rsidRPr="00854C9C" w:rsidRDefault="002F1BA2" w:rsidP="002F1BA2">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岩波敦子（イワナミ</w:t>
      </w:r>
      <w:r w:rsidR="00E173BD" w:rsidRPr="00854C9C">
        <w:rPr>
          <w:rFonts w:ascii="ＭＳ ゴシック" w:eastAsia="ＭＳ ゴシック" w:hAnsi="ＭＳ ゴシック" w:hint="eastAsia"/>
          <w:b/>
          <w:sz w:val="24"/>
          <w:szCs w:val="24"/>
        </w:rPr>
        <w:t xml:space="preserve">　</w:t>
      </w:r>
      <w:r w:rsidRPr="00854C9C">
        <w:rPr>
          <w:rFonts w:ascii="ＭＳ ゴシック" w:eastAsia="ＭＳ ゴシック" w:hAnsi="ＭＳ ゴシック" w:hint="eastAsia"/>
          <w:b/>
          <w:sz w:val="24"/>
          <w:szCs w:val="24"/>
        </w:rPr>
        <w:t>アツコ）</w:t>
      </w:r>
    </w:p>
    <w:p w14:paraId="3875B67E" w14:textId="66C7EE2B" w:rsidR="0094304F" w:rsidRPr="00854C9C" w:rsidRDefault="002F1BA2" w:rsidP="00C7667E">
      <w:pPr>
        <w:rPr>
          <w:b/>
          <w:sz w:val="24"/>
          <w:szCs w:val="24"/>
        </w:rPr>
      </w:pPr>
      <w:r w:rsidRPr="00854C9C">
        <w:rPr>
          <w:rFonts w:hint="eastAsia"/>
          <w:b/>
          <w:sz w:val="24"/>
          <w:szCs w:val="24"/>
        </w:rPr>
        <w:t>「ハインリヒ獅子公の誕生</w:t>
      </w:r>
      <w:r w:rsidRPr="00854C9C">
        <w:rPr>
          <w:b/>
          <w:sz w:val="24"/>
          <w:szCs w:val="24"/>
        </w:rPr>
        <w:t>―</w:t>
      </w:r>
      <w:r w:rsidRPr="00854C9C">
        <w:rPr>
          <w:rFonts w:hint="eastAsia"/>
          <w:b/>
          <w:sz w:val="24"/>
          <w:szCs w:val="24"/>
        </w:rPr>
        <w:t>新たな統治者像の生成と伝統</w:t>
      </w:r>
      <w:r w:rsidRPr="00854C9C">
        <w:rPr>
          <w:b/>
          <w:sz w:val="24"/>
          <w:szCs w:val="24"/>
        </w:rPr>
        <w:t>」</w:t>
      </w:r>
      <w:r w:rsidRPr="00854C9C">
        <w:rPr>
          <w:rFonts w:hint="eastAsia"/>
          <w:b/>
          <w:sz w:val="24"/>
          <w:szCs w:val="24"/>
        </w:rPr>
        <w:t xml:space="preserve"> </w:t>
      </w:r>
      <w:r w:rsidRPr="00854C9C">
        <w:rPr>
          <w:rFonts w:hint="eastAsia"/>
          <w:b/>
          <w:sz w:val="24"/>
          <w:szCs w:val="24"/>
        </w:rPr>
        <w:t>赤江雄一・岩波敦子</w:t>
      </w:r>
      <w:r w:rsidRPr="00854C9C">
        <w:rPr>
          <w:b/>
          <w:sz w:val="24"/>
          <w:szCs w:val="24"/>
        </w:rPr>
        <w:t>編</w:t>
      </w:r>
      <w:r w:rsidRPr="00854C9C">
        <w:rPr>
          <w:rFonts w:hint="eastAsia"/>
          <w:b/>
          <w:sz w:val="24"/>
          <w:szCs w:val="24"/>
        </w:rPr>
        <w:t xml:space="preserve"> </w:t>
      </w:r>
      <w:r w:rsidRPr="00854C9C">
        <w:rPr>
          <w:b/>
          <w:sz w:val="24"/>
          <w:szCs w:val="24"/>
        </w:rPr>
        <w:t>『</w:t>
      </w:r>
      <w:r w:rsidRPr="00854C9C">
        <w:rPr>
          <w:rFonts w:hint="eastAsia"/>
          <w:b/>
          <w:sz w:val="24"/>
          <w:szCs w:val="24"/>
        </w:rPr>
        <w:t>中世</w:t>
      </w:r>
      <w:r w:rsidRPr="00854C9C">
        <w:rPr>
          <w:b/>
          <w:sz w:val="24"/>
          <w:szCs w:val="24"/>
        </w:rPr>
        <w:t>ヨー</w:t>
      </w:r>
      <w:r w:rsidRPr="00854C9C">
        <w:rPr>
          <w:rFonts w:hint="eastAsia"/>
          <w:b/>
          <w:sz w:val="24"/>
          <w:szCs w:val="24"/>
        </w:rPr>
        <w:t>ロッパの「伝統」</w:t>
      </w:r>
      <w:r w:rsidRPr="00854C9C">
        <w:rPr>
          <w:b/>
          <w:sz w:val="24"/>
          <w:szCs w:val="24"/>
        </w:rPr>
        <w:t>―</w:t>
      </w:r>
      <w:r w:rsidRPr="00854C9C">
        <w:rPr>
          <w:rFonts w:hint="eastAsia"/>
          <w:b/>
          <w:sz w:val="24"/>
          <w:szCs w:val="24"/>
        </w:rPr>
        <w:t>テクストの生成と運動』（慶應義塾大学出版会）、</w:t>
      </w:r>
      <w:r w:rsidRPr="00854C9C">
        <w:rPr>
          <w:rFonts w:hint="eastAsia"/>
          <w:b/>
          <w:sz w:val="24"/>
          <w:szCs w:val="24"/>
        </w:rPr>
        <w:t>149</w:t>
      </w:r>
      <w:r w:rsidRPr="00854C9C">
        <w:rPr>
          <w:b/>
          <w:sz w:val="24"/>
          <w:szCs w:val="24"/>
        </w:rPr>
        <w:t>-</w:t>
      </w:r>
      <w:r w:rsidRPr="00854C9C">
        <w:rPr>
          <w:rFonts w:hint="eastAsia"/>
          <w:b/>
          <w:sz w:val="24"/>
          <w:szCs w:val="24"/>
        </w:rPr>
        <w:t>202</w:t>
      </w:r>
      <w:r w:rsidRPr="00854C9C">
        <w:rPr>
          <w:b/>
          <w:sz w:val="24"/>
          <w:szCs w:val="24"/>
        </w:rPr>
        <w:t>頁</w:t>
      </w:r>
      <w:r w:rsidR="00E173BD" w:rsidRPr="00854C9C">
        <w:rPr>
          <w:rFonts w:hint="eastAsia"/>
          <w:b/>
          <w:sz w:val="24"/>
          <w:szCs w:val="24"/>
        </w:rPr>
        <w:t>.</w:t>
      </w:r>
    </w:p>
    <w:p w14:paraId="1F08C6DB" w14:textId="77777777" w:rsidR="00C7667E" w:rsidRPr="00854C9C" w:rsidRDefault="00C7667E" w:rsidP="00C7667E">
      <w:pPr>
        <w:rPr>
          <w:rStyle w:val="af2"/>
          <w:bCs w:val="0"/>
          <w:sz w:val="24"/>
          <w:szCs w:val="24"/>
        </w:rPr>
      </w:pPr>
    </w:p>
    <w:p w14:paraId="5782322A" w14:textId="77777777" w:rsidR="00E94AB3" w:rsidRPr="00854C9C" w:rsidRDefault="00E94AB3" w:rsidP="00EF7ADA">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内川勇太（ウチカワ　ユウタ）</w:t>
      </w:r>
    </w:p>
    <w:p w14:paraId="38CB511F" w14:textId="5C334680" w:rsidR="00E94AB3" w:rsidRPr="00854C9C" w:rsidRDefault="00E94AB3" w:rsidP="00E173BD">
      <w:pPr>
        <w:rPr>
          <w:b/>
          <w:color w:val="000000" w:themeColor="text1"/>
          <w:sz w:val="24"/>
          <w:szCs w:val="24"/>
        </w:rPr>
      </w:pPr>
      <w:r w:rsidRPr="00854C9C">
        <w:rPr>
          <w:b/>
          <w:sz w:val="24"/>
          <w:szCs w:val="24"/>
        </w:rPr>
        <w:t>「「長い十世紀」のイングランドにおける王権と地方の政治的コミュニケーション：令状登場以前の文書を通じた統治」</w:t>
      </w:r>
      <w:r w:rsidRPr="00854C9C">
        <w:rPr>
          <w:rFonts w:hint="eastAsia"/>
          <w:b/>
          <w:sz w:val="24"/>
          <w:szCs w:val="24"/>
        </w:rPr>
        <w:t>高山博・亀長洋子編『中世ヨーロッパの政治的結合体</w:t>
      </w:r>
      <w:r w:rsidRPr="00854C9C">
        <w:rPr>
          <w:rFonts w:hint="eastAsia"/>
          <w:b/>
          <w:sz w:val="24"/>
          <w:szCs w:val="24"/>
        </w:rPr>
        <w:t>:</w:t>
      </w:r>
      <w:r w:rsidRPr="00854C9C">
        <w:rPr>
          <w:rFonts w:hint="eastAsia"/>
          <w:b/>
          <w:sz w:val="24"/>
          <w:szCs w:val="24"/>
        </w:rPr>
        <w:t>統治の諸相と比較』</w:t>
      </w:r>
      <w:r w:rsidRPr="00854C9C">
        <w:rPr>
          <w:b/>
          <w:sz w:val="24"/>
          <w:szCs w:val="24"/>
        </w:rPr>
        <w:t>、</w:t>
      </w:r>
      <w:r w:rsidRPr="00854C9C">
        <w:rPr>
          <w:b/>
          <w:color w:val="000000" w:themeColor="text1"/>
          <w:sz w:val="24"/>
          <w:szCs w:val="24"/>
        </w:rPr>
        <w:t>37-72</w:t>
      </w:r>
      <w:r w:rsidRPr="00854C9C">
        <w:rPr>
          <w:b/>
          <w:color w:val="000000" w:themeColor="text1"/>
          <w:sz w:val="24"/>
          <w:szCs w:val="24"/>
        </w:rPr>
        <w:t>頁</w:t>
      </w:r>
      <w:r w:rsidR="00E173BD" w:rsidRPr="00854C9C">
        <w:rPr>
          <w:rFonts w:hint="eastAsia"/>
          <w:b/>
          <w:color w:val="000000" w:themeColor="text1"/>
          <w:sz w:val="24"/>
          <w:szCs w:val="24"/>
        </w:rPr>
        <w:t>.</w:t>
      </w:r>
    </w:p>
    <w:p w14:paraId="6AF3E043" w14:textId="5277E259" w:rsidR="00E94AB3" w:rsidRPr="00854C9C" w:rsidRDefault="00E94AB3" w:rsidP="00E173BD">
      <w:pPr>
        <w:rPr>
          <w:b/>
          <w:sz w:val="24"/>
          <w:szCs w:val="24"/>
        </w:rPr>
      </w:pPr>
      <w:r w:rsidRPr="00854C9C">
        <w:rPr>
          <w:b/>
          <w:sz w:val="24"/>
          <w:szCs w:val="24"/>
        </w:rPr>
        <w:t>[</w:t>
      </w:r>
      <w:r w:rsidRPr="00854C9C">
        <w:rPr>
          <w:rFonts w:hint="eastAsia"/>
          <w:b/>
          <w:sz w:val="24"/>
          <w:szCs w:val="24"/>
        </w:rPr>
        <w:t>書評</w:t>
      </w:r>
      <w:r w:rsidRPr="00854C9C">
        <w:rPr>
          <w:b/>
          <w:sz w:val="24"/>
          <w:szCs w:val="24"/>
        </w:rPr>
        <w:t>]</w:t>
      </w:r>
      <w:bookmarkStart w:id="0" w:name="_Hlk124176543"/>
      <w:r w:rsidRPr="00854C9C">
        <w:rPr>
          <w:b/>
          <w:sz w:val="24"/>
          <w:szCs w:val="24"/>
        </w:rPr>
        <w:t xml:space="preserve">Hiroshi Takayama, </w:t>
      </w:r>
      <w:r w:rsidRPr="00854C9C">
        <w:rPr>
          <w:b/>
          <w:i/>
          <w:iCs/>
          <w:sz w:val="24"/>
          <w:szCs w:val="24"/>
        </w:rPr>
        <w:t>Sicily and the Mediterranean in the Middle Ages</w:t>
      </w:r>
      <w:bookmarkEnd w:id="0"/>
      <w:r w:rsidRPr="00854C9C">
        <w:rPr>
          <w:rFonts w:hint="eastAsia"/>
          <w:b/>
          <w:sz w:val="24"/>
          <w:szCs w:val="24"/>
        </w:rPr>
        <w:t>『クリオ』</w:t>
      </w:r>
      <w:r w:rsidRPr="00854C9C">
        <w:rPr>
          <w:b/>
          <w:sz w:val="24"/>
          <w:szCs w:val="24"/>
        </w:rPr>
        <w:t>35/36</w:t>
      </w:r>
      <w:r w:rsidRPr="00854C9C">
        <w:rPr>
          <w:rFonts w:hint="eastAsia"/>
          <w:b/>
          <w:sz w:val="24"/>
          <w:szCs w:val="24"/>
        </w:rPr>
        <w:t>、</w:t>
      </w:r>
      <w:r w:rsidRPr="00854C9C">
        <w:rPr>
          <w:rFonts w:hint="eastAsia"/>
          <w:b/>
          <w:sz w:val="24"/>
          <w:szCs w:val="24"/>
        </w:rPr>
        <w:t>3</w:t>
      </w:r>
      <w:r w:rsidRPr="00854C9C">
        <w:rPr>
          <w:b/>
          <w:sz w:val="24"/>
          <w:szCs w:val="24"/>
        </w:rPr>
        <w:t>7-50</w:t>
      </w:r>
      <w:r w:rsidRPr="00854C9C">
        <w:rPr>
          <w:rFonts w:hint="eastAsia"/>
          <w:b/>
          <w:sz w:val="24"/>
          <w:szCs w:val="24"/>
        </w:rPr>
        <w:t>頁</w:t>
      </w:r>
      <w:r w:rsidR="00E173BD" w:rsidRPr="00854C9C">
        <w:rPr>
          <w:rFonts w:hint="eastAsia"/>
          <w:b/>
          <w:sz w:val="24"/>
          <w:szCs w:val="24"/>
        </w:rPr>
        <w:t>.</w:t>
      </w:r>
    </w:p>
    <w:p w14:paraId="28EF478D" w14:textId="25FAF601" w:rsidR="00E94AB3" w:rsidRPr="00854C9C" w:rsidRDefault="00E94AB3" w:rsidP="00E173BD">
      <w:pPr>
        <w:rPr>
          <w:b/>
          <w:sz w:val="24"/>
          <w:szCs w:val="24"/>
        </w:rPr>
      </w:pPr>
      <w:r w:rsidRPr="00854C9C">
        <w:rPr>
          <w:b/>
          <w:sz w:val="24"/>
          <w:szCs w:val="24"/>
        </w:rPr>
        <w:t>[</w:t>
      </w:r>
      <w:r w:rsidRPr="00854C9C">
        <w:rPr>
          <w:rFonts w:hint="eastAsia"/>
          <w:b/>
          <w:sz w:val="24"/>
          <w:szCs w:val="24"/>
        </w:rPr>
        <w:t>新刊紹介</w:t>
      </w:r>
      <w:r w:rsidRPr="00854C9C">
        <w:rPr>
          <w:b/>
          <w:sz w:val="24"/>
          <w:szCs w:val="24"/>
        </w:rPr>
        <w:t xml:space="preserve">] Hiroshi Takayama, </w:t>
      </w:r>
      <w:r w:rsidRPr="00854C9C">
        <w:rPr>
          <w:b/>
          <w:i/>
          <w:iCs/>
          <w:sz w:val="24"/>
          <w:szCs w:val="24"/>
        </w:rPr>
        <w:t>Sicily and the Mediterranean in the Middle Ages</w:t>
      </w:r>
      <w:r w:rsidR="002631DA">
        <w:rPr>
          <w:b/>
          <w:i/>
          <w:iCs/>
          <w:sz w:val="24"/>
          <w:szCs w:val="24"/>
        </w:rPr>
        <w:t xml:space="preserve"> </w:t>
      </w:r>
      <w:r w:rsidRPr="00854C9C">
        <w:rPr>
          <w:rFonts w:hint="eastAsia"/>
          <w:b/>
          <w:sz w:val="24"/>
          <w:szCs w:val="24"/>
        </w:rPr>
        <w:t>『西洋中世研究』</w:t>
      </w:r>
      <w:r w:rsidRPr="00854C9C">
        <w:rPr>
          <w:rFonts w:hint="eastAsia"/>
          <w:b/>
          <w:sz w:val="24"/>
          <w:szCs w:val="24"/>
        </w:rPr>
        <w:t>1</w:t>
      </w:r>
      <w:r w:rsidRPr="00854C9C">
        <w:rPr>
          <w:b/>
          <w:sz w:val="24"/>
          <w:szCs w:val="24"/>
        </w:rPr>
        <w:t>4</w:t>
      </w:r>
      <w:r w:rsidR="002631DA">
        <w:rPr>
          <w:rFonts w:hint="eastAsia"/>
          <w:b/>
          <w:sz w:val="24"/>
          <w:szCs w:val="24"/>
        </w:rPr>
        <w:t>、</w:t>
      </w:r>
      <w:r w:rsidRPr="00854C9C">
        <w:rPr>
          <w:b/>
          <w:sz w:val="24"/>
          <w:szCs w:val="24"/>
        </w:rPr>
        <w:t>239</w:t>
      </w:r>
      <w:r w:rsidR="002631DA">
        <w:rPr>
          <w:rFonts w:hint="eastAsia"/>
          <w:b/>
          <w:sz w:val="24"/>
          <w:szCs w:val="24"/>
        </w:rPr>
        <w:t>頁</w:t>
      </w:r>
      <w:r w:rsidRPr="00854C9C">
        <w:rPr>
          <w:b/>
          <w:sz w:val="24"/>
          <w:szCs w:val="24"/>
        </w:rPr>
        <w:t>.</w:t>
      </w:r>
    </w:p>
    <w:p w14:paraId="0EB551EE" w14:textId="6E8383C7" w:rsidR="00C33A5D" w:rsidRPr="00854C9C" w:rsidRDefault="00C33A5D" w:rsidP="00C33A5D">
      <w:pPr>
        <w:rPr>
          <w:b/>
        </w:rPr>
      </w:pPr>
    </w:p>
    <w:p w14:paraId="3C4CBDEF" w14:textId="4B8D78DB" w:rsidR="0031108F" w:rsidRPr="00854C9C" w:rsidRDefault="0031108F" w:rsidP="0031108F">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梅村尚幸（ウメムラ</w:t>
      </w:r>
      <w:r w:rsidR="00600251" w:rsidRPr="00854C9C">
        <w:rPr>
          <w:rFonts w:ascii="ＭＳ ゴシック" w:eastAsia="ＭＳ ゴシック" w:hAnsi="ＭＳ ゴシック" w:hint="eastAsia"/>
          <w:b/>
          <w:sz w:val="24"/>
          <w:szCs w:val="24"/>
        </w:rPr>
        <w:t xml:space="preserve">　</w:t>
      </w:r>
      <w:r w:rsidRPr="00854C9C">
        <w:rPr>
          <w:rFonts w:ascii="ＭＳ ゴシック" w:eastAsia="ＭＳ ゴシック" w:hAnsi="ＭＳ ゴシック" w:hint="eastAsia"/>
          <w:b/>
          <w:sz w:val="24"/>
          <w:szCs w:val="24"/>
        </w:rPr>
        <w:t>ナオユキ</w:t>
      </w:r>
      <w:r w:rsidRPr="00854C9C">
        <w:rPr>
          <w:rFonts w:ascii="ＭＳ ゴシック" w:eastAsia="ＭＳ ゴシック" w:hAnsi="ＭＳ ゴシック"/>
          <w:b/>
          <w:sz w:val="24"/>
          <w:szCs w:val="24"/>
        </w:rPr>
        <w:t>）</w:t>
      </w:r>
    </w:p>
    <w:p w14:paraId="3BB4E2C8" w14:textId="1542680E" w:rsidR="0094304F" w:rsidRPr="00854C9C" w:rsidRDefault="0031108F" w:rsidP="00C7667E">
      <w:pPr>
        <w:rPr>
          <w:b/>
          <w:sz w:val="24"/>
          <w:szCs w:val="24"/>
        </w:rPr>
      </w:pPr>
      <w:r w:rsidRPr="00854C9C">
        <w:rPr>
          <w:rFonts w:hint="eastAsia"/>
          <w:b/>
          <w:sz w:val="24"/>
          <w:szCs w:val="24"/>
        </w:rPr>
        <w:t>『ドイツ城郭史　無窮の楼閣』（私家版）</w:t>
      </w:r>
    </w:p>
    <w:p w14:paraId="2F9E904B" w14:textId="77777777" w:rsidR="00C7667E" w:rsidRPr="00854C9C" w:rsidRDefault="00C7667E" w:rsidP="00C7667E">
      <w:pPr>
        <w:rPr>
          <w:rStyle w:val="af2"/>
          <w:bCs w:val="0"/>
          <w:sz w:val="24"/>
          <w:szCs w:val="24"/>
        </w:rPr>
      </w:pPr>
    </w:p>
    <w:p w14:paraId="2289494C" w14:textId="1D261635" w:rsidR="002F1BA2" w:rsidRPr="00854C9C" w:rsidRDefault="002F1BA2" w:rsidP="002F1BA2">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大黒俊二（</w:t>
      </w:r>
      <w:r w:rsidR="00E173BD" w:rsidRPr="00854C9C">
        <w:rPr>
          <w:rFonts w:ascii="ＭＳ ゴシック" w:eastAsia="ＭＳ ゴシック" w:hAnsi="ＭＳ ゴシック" w:hint="eastAsia"/>
          <w:b/>
          <w:sz w:val="24"/>
          <w:szCs w:val="24"/>
        </w:rPr>
        <w:t>オオグロ　シュンジ</w:t>
      </w:r>
      <w:r w:rsidRPr="00854C9C">
        <w:rPr>
          <w:rFonts w:ascii="ＭＳ ゴシック" w:eastAsia="ＭＳ ゴシック" w:hAnsi="ＭＳ ゴシック" w:hint="eastAsia"/>
          <w:b/>
          <w:sz w:val="24"/>
          <w:szCs w:val="24"/>
        </w:rPr>
        <w:t>）</w:t>
      </w:r>
    </w:p>
    <w:p w14:paraId="07CD9A97" w14:textId="77777777" w:rsidR="002F1BA2" w:rsidRPr="00854C9C" w:rsidRDefault="002F1BA2" w:rsidP="002F1BA2">
      <w:pPr>
        <w:rPr>
          <w:b/>
          <w:sz w:val="24"/>
          <w:szCs w:val="24"/>
        </w:rPr>
      </w:pPr>
      <w:r w:rsidRPr="00854C9C">
        <w:rPr>
          <w:rFonts w:hint="eastAsia"/>
          <w:b/>
          <w:sz w:val="24"/>
          <w:szCs w:val="24"/>
        </w:rPr>
        <w:t>『ヨーロッパと西アジアの変容</w:t>
      </w:r>
      <w:r w:rsidRPr="00854C9C">
        <w:rPr>
          <w:b/>
          <w:sz w:val="24"/>
          <w:szCs w:val="24"/>
        </w:rPr>
        <w:t xml:space="preserve"> 11</w:t>
      </w:r>
      <w:r w:rsidRPr="00854C9C">
        <w:rPr>
          <w:b/>
          <w:sz w:val="24"/>
          <w:szCs w:val="24"/>
        </w:rPr>
        <w:t>～</w:t>
      </w:r>
      <w:r w:rsidRPr="00854C9C">
        <w:rPr>
          <w:b/>
          <w:sz w:val="24"/>
          <w:szCs w:val="24"/>
        </w:rPr>
        <w:t>15</w:t>
      </w:r>
      <w:r w:rsidRPr="00854C9C">
        <w:rPr>
          <w:b/>
          <w:sz w:val="24"/>
          <w:szCs w:val="24"/>
        </w:rPr>
        <w:t>世紀』「岩波講座</w:t>
      </w:r>
      <w:r w:rsidRPr="00854C9C">
        <w:rPr>
          <w:b/>
          <w:sz w:val="24"/>
          <w:szCs w:val="24"/>
        </w:rPr>
        <w:t xml:space="preserve"> </w:t>
      </w:r>
      <w:r w:rsidRPr="00854C9C">
        <w:rPr>
          <w:b/>
          <w:sz w:val="24"/>
          <w:szCs w:val="24"/>
        </w:rPr>
        <w:t>世界歴史</w:t>
      </w:r>
      <w:r w:rsidRPr="00854C9C">
        <w:rPr>
          <w:b/>
          <w:sz w:val="24"/>
          <w:szCs w:val="24"/>
        </w:rPr>
        <w:t xml:space="preserve"> </w:t>
      </w:r>
      <w:r w:rsidRPr="00854C9C">
        <w:rPr>
          <w:b/>
          <w:sz w:val="24"/>
          <w:szCs w:val="24"/>
        </w:rPr>
        <w:t>第</w:t>
      </w:r>
      <w:r w:rsidRPr="00854C9C">
        <w:rPr>
          <w:b/>
          <w:sz w:val="24"/>
          <w:szCs w:val="24"/>
        </w:rPr>
        <w:t>9</w:t>
      </w:r>
      <w:r w:rsidRPr="00854C9C">
        <w:rPr>
          <w:b/>
          <w:sz w:val="24"/>
          <w:szCs w:val="24"/>
        </w:rPr>
        <w:t>巻」（林佳世子との共編著、</w:t>
      </w:r>
      <w:r w:rsidRPr="00854C9C">
        <w:rPr>
          <w:b/>
          <w:sz w:val="24"/>
          <w:szCs w:val="24"/>
        </w:rPr>
        <w:t xml:space="preserve"> </w:t>
      </w:r>
      <w:r w:rsidRPr="00854C9C">
        <w:rPr>
          <w:b/>
          <w:sz w:val="24"/>
          <w:szCs w:val="24"/>
        </w:rPr>
        <w:t>岩波書店）</w:t>
      </w:r>
    </w:p>
    <w:p w14:paraId="75B04C3F" w14:textId="5D8BD181" w:rsidR="002F1BA2" w:rsidRPr="00854C9C" w:rsidRDefault="002F1BA2" w:rsidP="002F1BA2">
      <w:pPr>
        <w:rPr>
          <w:b/>
          <w:sz w:val="24"/>
          <w:szCs w:val="24"/>
        </w:rPr>
      </w:pPr>
      <w:r w:rsidRPr="00854C9C">
        <w:rPr>
          <w:rFonts w:hint="eastAsia"/>
          <w:b/>
          <w:sz w:val="24"/>
          <w:szCs w:val="24"/>
        </w:rPr>
        <w:t>「リテラシーから見るルネサンス期イタリア社会」イタリア史研究会編『イタ</w:t>
      </w:r>
      <w:r w:rsidRPr="00854C9C">
        <w:rPr>
          <w:b/>
          <w:sz w:val="24"/>
          <w:szCs w:val="24"/>
        </w:rPr>
        <w:t xml:space="preserve"> </w:t>
      </w:r>
      <w:r w:rsidRPr="00854C9C">
        <w:rPr>
          <w:b/>
          <w:sz w:val="24"/>
          <w:szCs w:val="24"/>
        </w:rPr>
        <w:t>リア史のフロンティア』昭和堂、</w:t>
      </w:r>
      <w:r w:rsidRPr="00854C9C">
        <w:rPr>
          <w:b/>
          <w:sz w:val="24"/>
          <w:szCs w:val="24"/>
        </w:rPr>
        <w:t>211-225</w:t>
      </w:r>
      <w:r w:rsidRPr="00854C9C">
        <w:rPr>
          <w:b/>
          <w:sz w:val="24"/>
          <w:szCs w:val="24"/>
        </w:rPr>
        <w:t>頁</w:t>
      </w:r>
      <w:r w:rsidR="00E173BD" w:rsidRPr="00854C9C">
        <w:rPr>
          <w:rFonts w:hint="eastAsia"/>
          <w:b/>
          <w:sz w:val="24"/>
          <w:szCs w:val="24"/>
        </w:rPr>
        <w:t>.</w:t>
      </w:r>
    </w:p>
    <w:p w14:paraId="076A1256" w14:textId="7E0A14EA" w:rsidR="002F1BA2" w:rsidRPr="00854C9C" w:rsidRDefault="00E173BD" w:rsidP="002F1BA2">
      <w:pPr>
        <w:rPr>
          <w:b/>
          <w:sz w:val="24"/>
          <w:szCs w:val="24"/>
        </w:rPr>
      </w:pPr>
      <w:r w:rsidRPr="00854C9C">
        <w:rPr>
          <w:rFonts w:hint="eastAsia"/>
          <w:b/>
          <w:sz w:val="24"/>
          <w:szCs w:val="24"/>
        </w:rPr>
        <w:t>[</w:t>
      </w:r>
      <w:r w:rsidR="002F1BA2" w:rsidRPr="00854C9C">
        <w:rPr>
          <w:rFonts w:hint="eastAsia"/>
          <w:b/>
          <w:sz w:val="24"/>
          <w:szCs w:val="24"/>
        </w:rPr>
        <w:t>新刊紹介</w:t>
      </w:r>
      <w:r w:rsidRPr="00854C9C">
        <w:rPr>
          <w:rFonts w:hint="eastAsia"/>
          <w:b/>
          <w:sz w:val="24"/>
          <w:szCs w:val="24"/>
        </w:rPr>
        <w:t>]</w:t>
      </w:r>
      <w:r w:rsidRPr="00854C9C">
        <w:rPr>
          <w:b/>
          <w:sz w:val="24"/>
          <w:szCs w:val="24"/>
        </w:rPr>
        <w:t xml:space="preserve"> </w:t>
      </w:r>
      <w:r w:rsidR="002F1BA2" w:rsidRPr="00854C9C">
        <w:rPr>
          <w:rFonts w:hint="eastAsia"/>
          <w:b/>
          <w:sz w:val="24"/>
          <w:szCs w:val="24"/>
        </w:rPr>
        <w:t>アレッサンドロ・ヴァグナー（伊藤博明訳）『世界初のビジネス書―</w:t>
      </w:r>
      <w:r w:rsidR="002F1BA2" w:rsidRPr="00854C9C">
        <w:rPr>
          <w:b/>
          <w:sz w:val="24"/>
          <w:szCs w:val="24"/>
        </w:rPr>
        <w:t>15</w:t>
      </w:r>
      <w:r w:rsidR="002F1BA2" w:rsidRPr="00854C9C">
        <w:rPr>
          <w:b/>
          <w:sz w:val="24"/>
          <w:szCs w:val="24"/>
        </w:rPr>
        <w:t>世紀イタリア商人ベネデッ</w:t>
      </w:r>
      <w:r w:rsidR="002F1BA2" w:rsidRPr="00854C9C">
        <w:rPr>
          <w:rFonts w:hint="eastAsia"/>
          <w:b/>
          <w:sz w:val="24"/>
          <w:szCs w:val="24"/>
        </w:rPr>
        <w:t>ト・コトルリ</w:t>
      </w:r>
      <w:r w:rsidR="002F1BA2" w:rsidRPr="00854C9C">
        <w:rPr>
          <w:b/>
          <w:sz w:val="24"/>
          <w:szCs w:val="24"/>
        </w:rPr>
        <w:t xml:space="preserve"> 15</w:t>
      </w:r>
      <w:r w:rsidR="002F1BA2" w:rsidRPr="00854C9C">
        <w:rPr>
          <w:b/>
          <w:sz w:val="24"/>
          <w:szCs w:val="24"/>
        </w:rPr>
        <w:t>の黄金則</w:t>
      </w:r>
      <w:r w:rsidR="002F1BA2" w:rsidRPr="00854C9C">
        <w:rPr>
          <w:b/>
          <w:sz w:val="24"/>
          <w:szCs w:val="24"/>
        </w:rPr>
        <w:t>―</w:t>
      </w:r>
      <w:r w:rsidR="002F1BA2" w:rsidRPr="00854C9C">
        <w:rPr>
          <w:b/>
          <w:sz w:val="24"/>
          <w:szCs w:val="24"/>
        </w:rPr>
        <w:t>』『日伊文化研究』</w:t>
      </w:r>
      <w:r w:rsidR="002F1BA2" w:rsidRPr="00854C9C">
        <w:rPr>
          <w:b/>
          <w:sz w:val="24"/>
          <w:szCs w:val="24"/>
        </w:rPr>
        <w:t>60</w:t>
      </w:r>
      <w:r w:rsidR="002F1BA2" w:rsidRPr="00854C9C">
        <w:rPr>
          <w:b/>
          <w:sz w:val="24"/>
          <w:szCs w:val="24"/>
        </w:rPr>
        <w:t>、</w:t>
      </w:r>
      <w:r w:rsidR="002F1BA2" w:rsidRPr="00854C9C">
        <w:rPr>
          <w:b/>
          <w:sz w:val="24"/>
          <w:szCs w:val="24"/>
        </w:rPr>
        <w:t>86</w:t>
      </w:r>
      <w:r w:rsidR="002F1BA2" w:rsidRPr="00854C9C">
        <w:rPr>
          <w:b/>
          <w:sz w:val="24"/>
          <w:szCs w:val="24"/>
        </w:rPr>
        <w:t>頁</w:t>
      </w:r>
      <w:r w:rsidRPr="00854C9C">
        <w:rPr>
          <w:rFonts w:hint="eastAsia"/>
          <w:b/>
          <w:sz w:val="24"/>
          <w:szCs w:val="24"/>
        </w:rPr>
        <w:t>.</w:t>
      </w:r>
    </w:p>
    <w:p w14:paraId="0B4E340E" w14:textId="723FF908" w:rsidR="002F1BA2" w:rsidRPr="00854C9C" w:rsidRDefault="002F1BA2" w:rsidP="002F1BA2">
      <w:pPr>
        <w:rPr>
          <w:b/>
          <w:sz w:val="24"/>
          <w:szCs w:val="24"/>
        </w:rPr>
      </w:pPr>
      <w:r w:rsidRPr="00854C9C">
        <w:rPr>
          <w:rFonts w:hint="eastAsia"/>
          <w:b/>
          <w:sz w:val="24"/>
          <w:szCs w:val="24"/>
        </w:rPr>
        <w:t>「犬は文化を嗅ぎ分けられるか？」『図書』</w:t>
      </w:r>
      <w:r w:rsidRPr="00854C9C">
        <w:rPr>
          <w:b/>
          <w:sz w:val="24"/>
          <w:szCs w:val="24"/>
        </w:rPr>
        <w:t>884</w:t>
      </w:r>
      <w:r w:rsidRPr="00854C9C">
        <w:rPr>
          <w:b/>
          <w:sz w:val="24"/>
          <w:szCs w:val="24"/>
        </w:rPr>
        <w:t>、</w:t>
      </w:r>
      <w:r w:rsidRPr="00854C9C">
        <w:rPr>
          <w:b/>
          <w:sz w:val="24"/>
          <w:szCs w:val="24"/>
        </w:rPr>
        <w:t>6-9</w:t>
      </w:r>
      <w:r w:rsidRPr="00854C9C">
        <w:rPr>
          <w:b/>
          <w:sz w:val="24"/>
          <w:szCs w:val="24"/>
        </w:rPr>
        <w:t>頁</w:t>
      </w:r>
      <w:r w:rsidR="00E173BD" w:rsidRPr="00854C9C">
        <w:rPr>
          <w:rFonts w:hint="eastAsia"/>
          <w:b/>
          <w:sz w:val="24"/>
          <w:szCs w:val="24"/>
        </w:rPr>
        <w:t>.</w:t>
      </w:r>
    </w:p>
    <w:p w14:paraId="522FA326" w14:textId="7CA638B3" w:rsidR="002F1BA2" w:rsidRDefault="002F1BA2" w:rsidP="002F1BA2">
      <w:pPr>
        <w:rPr>
          <w:b/>
          <w:sz w:val="24"/>
          <w:szCs w:val="24"/>
        </w:rPr>
      </w:pPr>
    </w:p>
    <w:p w14:paraId="0FDA3280" w14:textId="77777777" w:rsidR="000761A4" w:rsidRPr="00854C9C" w:rsidRDefault="000761A4" w:rsidP="002F1BA2">
      <w:pPr>
        <w:rPr>
          <w:rFonts w:hint="eastAsia"/>
          <w:b/>
          <w:sz w:val="24"/>
          <w:szCs w:val="24"/>
        </w:rPr>
      </w:pPr>
    </w:p>
    <w:p w14:paraId="14A6D12F" w14:textId="77777777" w:rsidR="00D87A1C" w:rsidRPr="00854C9C" w:rsidRDefault="00D87A1C" w:rsidP="00EF7ADA">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lastRenderedPageBreak/>
        <w:t>大貫俊夫（オオヌキ　トシオ）</w:t>
      </w:r>
    </w:p>
    <w:p w14:paraId="5EB3A5C7" w14:textId="1B419F7F" w:rsidR="00D87A1C" w:rsidRPr="00854C9C" w:rsidRDefault="00D87A1C" w:rsidP="00E173BD">
      <w:pPr>
        <w:rPr>
          <w:b/>
          <w:sz w:val="24"/>
          <w:szCs w:val="24"/>
        </w:rPr>
      </w:pPr>
      <w:r w:rsidRPr="00854C9C">
        <w:rPr>
          <w:rFonts w:hint="eastAsia"/>
          <w:b/>
          <w:sz w:val="24"/>
          <w:szCs w:val="24"/>
        </w:rPr>
        <w:t>「</w:t>
      </w:r>
      <w:r w:rsidRPr="00854C9C">
        <w:rPr>
          <w:b/>
          <w:sz w:val="24"/>
          <w:szCs w:val="24"/>
        </w:rPr>
        <w:t>総説</w:t>
      </w:r>
      <w:r w:rsidRPr="00854C9C">
        <w:rPr>
          <w:b/>
          <w:sz w:val="24"/>
          <w:szCs w:val="24"/>
        </w:rPr>
        <w:t xml:space="preserve"> </w:t>
      </w:r>
      <w:r w:rsidRPr="00854C9C">
        <w:rPr>
          <w:b/>
          <w:sz w:val="24"/>
          <w:szCs w:val="24"/>
        </w:rPr>
        <w:t>教会と修道会</w:t>
      </w:r>
      <w:r w:rsidRPr="00854C9C">
        <w:rPr>
          <w:rFonts w:hint="eastAsia"/>
          <w:b/>
          <w:sz w:val="24"/>
          <w:szCs w:val="24"/>
        </w:rPr>
        <w:t>」高山博・亀長洋子編『中世ヨーロッパの政治的結合体</w:t>
      </w:r>
      <w:r w:rsidRPr="00854C9C">
        <w:rPr>
          <w:rFonts w:hint="eastAsia"/>
          <w:b/>
          <w:sz w:val="24"/>
          <w:szCs w:val="24"/>
        </w:rPr>
        <w:t>:</w:t>
      </w:r>
      <w:r w:rsidRPr="00854C9C">
        <w:rPr>
          <w:rFonts w:hint="eastAsia"/>
          <w:b/>
          <w:sz w:val="24"/>
          <w:szCs w:val="24"/>
        </w:rPr>
        <w:t>統治の諸相と比較』（東京大学出版会）、</w:t>
      </w:r>
      <w:r w:rsidRPr="00854C9C">
        <w:rPr>
          <w:rFonts w:hint="eastAsia"/>
          <w:b/>
          <w:sz w:val="24"/>
          <w:szCs w:val="24"/>
        </w:rPr>
        <w:t>286-290</w:t>
      </w:r>
      <w:r w:rsidRPr="00854C9C">
        <w:rPr>
          <w:rFonts w:hint="eastAsia"/>
          <w:b/>
          <w:sz w:val="24"/>
          <w:szCs w:val="24"/>
        </w:rPr>
        <w:t>頁</w:t>
      </w:r>
      <w:r w:rsidR="00E173BD" w:rsidRPr="00854C9C">
        <w:rPr>
          <w:rFonts w:hint="eastAsia"/>
          <w:b/>
          <w:sz w:val="24"/>
          <w:szCs w:val="24"/>
        </w:rPr>
        <w:t>.</w:t>
      </w:r>
    </w:p>
    <w:p w14:paraId="2CEBBBDB" w14:textId="3F907AB7" w:rsidR="00D87A1C" w:rsidRPr="00854C9C" w:rsidRDefault="00D87A1C" w:rsidP="00E173BD">
      <w:pPr>
        <w:rPr>
          <w:b/>
          <w:sz w:val="24"/>
          <w:szCs w:val="24"/>
        </w:rPr>
      </w:pPr>
      <w:r w:rsidRPr="00854C9C">
        <w:rPr>
          <w:rFonts w:hint="eastAsia"/>
          <w:b/>
          <w:sz w:val="24"/>
          <w:szCs w:val="24"/>
        </w:rPr>
        <w:t>「盛期中世における修道会ガバナンス」高山博・亀長洋子編『中世ヨーロッパの政治的結合体</w:t>
      </w:r>
      <w:r w:rsidRPr="00854C9C">
        <w:rPr>
          <w:rFonts w:hint="eastAsia"/>
          <w:b/>
          <w:sz w:val="24"/>
          <w:szCs w:val="24"/>
        </w:rPr>
        <w:t>:</w:t>
      </w:r>
      <w:r w:rsidRPr="00854C9C">
        <w:rPr>
          <w:rFonts w:hint="eastAsia"/>
          <w:b/>
          <w:sz w:val="24"/>
          <w:szCs w:val="24"/>
        </w:rPr>
        <w:t>統治の諸相と比較』（東京大学出版会）、</w:t>
      </w:r>
      <w:r w:rsidRPr="00854C9C">
        <w:rPr>
          <w:b/>
          <w:sz w:val="24"/>
          <w:szCs w:val="24"/>
        </w:rPr>
        <w:t>359</w:t>
      </w:r>
      <w:r w:rsidRPr="00854C9C">
        <w:rPr>
          <w:rFonts w:hint="eastAsia"/>
          <w:b/>
          <w:sz w:val="24"/>
          <w:szCs w:val="24"/>
        </w:rPr>
        <w:t>-</w:t>
      </w:r>
      <w:r w:rsidRPr="00854C9C">
        <w:rPr>
          <w:b/>
          <w:sz w:val="24"/>
          <w:szCs w:val="24"/>
        </w:rPr>
        <w:t>382</w:t>
      </w:r>
      <w:r w:rsidRPr="00854C9C">
        <w:rPr>
          <w:rFonts w:hint="eastAsia"/>
          <w:b/>
          <w:sz w:val="24"/>
          <w:szCs w:val="24"/>
        </w:rPr>
        <w:t>頁</w:t>
      </w:r>
      <w:r w:rsidR="00E173BD" w:rsidRPr="00854C9C">
        <w:rPr>
          <w:rFonts w:hint="eastAsia"/>
          <w:b/>
          <w:sz w:val="24"/>
          <w:szCs w:val="24"/>
        </w:rPr>
        <w:t>.</w:t>
      </w:r>
    </w:p>
    <w:p w14:paraId="6A927DFF" w14:textId="24C0A56F" w:rsidR="00D87A1C" w:rsidRPr="00854C9C" w:rsidRDefault="00D87A1C" w:rsidP="00E173BD">
      <w:pPr>
        <w:rPr>
          <w:b/>
          <w:sz w:val="24"/>
          <w:szCs w:val="24"/>
        </w:rPr>
      </w:pPr>
      <w:r w:rsidRPr="00854C9C">
        <w:rPr>
          <w:rFonts w:hint="eastAsia"/>
          <w:b/>
          <w:sz w:val="24"/>
          <w:szCs w:val="24"/>
        </w:rPr>
        <w:t>「『チ。─地球の運動について─』をめぐるファクトとフィクション」『ユリイカ』</w:t>
      </w:r>
      <w:r w:rsidRPr="00854C9C">
        <w:rPr>
          <w:b/>
          <w:sz w:val="24"/>
          <w:szCs w:val="24"/>
        </w:rPr>
        <w:t>51 (1)</w:t>
      </w:r>
      <w:r w:rsidRPr="00854C9C">
        <w:rPr>
          <w:rFonts w:hint="eastAsia"/>
          <w:b/>
          <w:sz w:val="24"/>
          <w:szCs w:val="24"/>
        </w:rPr>
        <w:t>、</w:t>
      </w:r>
      <w:r w:rsidRPr="00854C9C">
        <w:rPr>
          <w:b/>
          <w:sz w:val="24"/>
          <w:szCs w:val="24"/>
        </w:rPr>
        <w:t>283</w:t>
      </w:r>
      <w:r w:rsidRPr="00854C9C">
        <w:rPr>
          <w:rFonts w:hint="eastAsia"/>
          <w:b/>
          <w:sz w:val="24"/>
          <w:szCs w:val="24"/>
        </w:rPr>
        <w:t>-</w:t>
      </w:r>
      <w:r w:rsidRPr="00854C9C">
        <w:rPr>
          <w:b/>
          <w:sz w:val="24"/>
          <w:szCs w:val="24"/>
        </w:rPr>
        <w:t>289</w:t>
      </w:r>
      <w:r w:rsidRPr="00854C9C">
        <w:rPr>
          <w:rFonts w:hint="eastAsia"/>
          <w:b/>
          <w:sz w:val="24"/>
          <w:szCs w:val="24"/>
        </w:rPr>
        <w:t>頁</w:t>
      </w:r>
      <w:r w:rsidR="00E173BD" w:rsidRPr="00854C9C">
        <w:rPr>
          <w:rFonts w:hint="eastAsia"/>
          <w:b/>
          <w:sz w:val="24"/>
          <w:szCs w:val="24"/>
        </w:rPr>
        <w:t>.</w:t>
      </w:r>
    </w:p>
    <w:p w14:paraId="10F89DBF" w14:textId="25E62C1C" w:rsidR="00D87A1C" w:rsidRPr="00854C9C" w:rsidRDefault="00D87A1C" w:rsidP="00E173BD">
      <w:pPr>
        <w:rPr>
          <w:b/>
          <w:sz w:val="24"/>
          <w:szCs w:val="24"/>
        </w:rPr>
      </w:pPr>
      <w:r w:rsidRPr="00854C9C">
        <w:rPr>
          <w:rFonts w:hint="eastAsia"/>
          <w:b/>
          <w:sz w:val="24"/>
          <w:szCs w:val="24"/>
        </w:rPr>
        <w:t>「書評　河内祥輔、小口雅史、Ｍ・メルジオヴスキ、Ｅ・ヴィダー編『儀礼・象徴・意思決定―日欧の古代・中世書字文化―』―西洋史の側から―」『国際日本学』</w:t>
      </w:r>
      <w:r w:rsidRPr="00854C9C">
        <w:rPr>
          <w:rFonts w:hint="eastAsia"/>
          <w:b/>
          <w:sz w:val="24"/>
          <w:szCs w:val="24"/>
        </w:rPr>
        <w:t>19</w:t>
      </w:r>
      <w:r w:rsidRPr="00854C9C">
        <w:rPr>
          <w:rFonts w:hint="eastAsia"/>
          <w:b/>
          <w:sz w:val="24"/>
          <w:szCs w:val="24"/>
        </w:rPr>
        <w:t>、</w:t>
      </w:r>
      <w:r w:rsidRPr="00854C9C">
        <w:rPr>
          <w:rFonts w:hint="eastAsia"/>
          <w:b/>
          <w:sz w:val="24"/>
          <w:szCs w:val="24"/>
        </w:rPr>
        <w:t>142</w:t>
      </w:r>
      <w:r w:rsidRPr="00854C9C">
        <w:rPr>
          <w:b/>
          <w:sz w:val="24"/>
          <w:szCs w:val="24"/>
        </w:rPr>
        <w:t>-153</w:t>
      </w:r>
      <w:r w:rsidRPr="00854C9C">
        <w:rPr>
          <w:rFonts w:hint="eastAsia"/>
          <w:b/>
          <w:sz w:val="24"/>
          <w:szCs w:val="24"/>
        </w:rPr>
        <w:t>頁</w:t>
      </w:r>
      <w:r w:rsidR="00285F9F" w:rsidRPr="00854C9C">
        <w:rPr>
          <w:rFonts w:hint="eastAsia"/>
          <w:b/>
          <w:sz w:val="24"/>
          <w:szCs w:val="24"/>
        </w:rPr>
        <w:t>.</w:t>
      </w:r>
    </w:p>
    <w:p w14:paraId="6A1CA070" w14:textId="626AF95A" w:rsidR="008C6A4F" w:rsidRDefault="008C6A4F" w:rsidP="00D87A1C">
      <w:pPr>
        <w:ind w:leftChars="200" w:left="760" w:hangingChars="141" w:hanging="340"/>
        <w:rPr>
          <w:b/>
          <w:sz w:val="24"/>
          <w:szCs w:val="24"/>
        </w:rPr>
      </w:pPr>
    </w:p>
    <w:p w14:paraId="0597EF05" w14:textId="0A3704DE" w:rsidR="002F1BA2" w:rsidRPr="00854C9C" w:rsidRDefault="002F1BA2" w:rsidP="00285F9F">
      <w:pPr>
        <w:rPr>
          <w:b/>
          <w:sz w:val="24"/>
          <w:szCs w:val="24"/>
        </w:rPr>
      </w:pPr>
      <w:r w:rsidRPr="00854C9C">
        <w:rPr>
          <w:rFonts w:ascii="ＭＳ ゴシック" w:eastAsia="ＭＳ ゴシック" w:hAnsi="ＭＳ ゴシック" w:hint="eastAsia"/>
          <w:b/>
          <w:sz w:val="24"/>
          <w:szCs w:val="24"/>
        </w:rPr>
        <w:t>大沼由布（オオヌマ　ユフ）</w:t>
      </w:r>
      <w:r w:rsidRPr="00854C9C">
        <w:rPr>
          <w:rFonts w:ascii="ＭＳ ゴシック" w:eastAsia="ＭＳ ゴシック" w:hAnsi="ＭＳ ゴシック"/>
          <w:b/>
          <w:sz w:val="24"/>
          <w:szCs w:val="24"/>
        </w:rPr>
        <w:br/>
      </w:r>
      <w:r w:rsidRPr="00854C9C">
        <w:rPr>
          <w:rFonts w:hint="eastAsia"/>
          <w:b/>
          <w:sz w:val="24"/>
          <w:szCs w:val="24"/>
        </w:rPr>
        <w:t>『</w:t>
      </w:r>
      <w:bookmarkStart w:id="1" w:name="_Hlk123920219"/>
      <w:r w:rsidRPr="00854C9C">
        <w:rPr>
          <w:rFonts w:hint="eastAsia"/>
          <w:b/>
          <w:sz w:val="24"/>
          <w:szCs w:val="24"/>
        </w:rPr>
        <w:t>旅するナラティヴ―西洋中世をめぐる移動の諸相</w:t>
      </w:r>
      <w:bookmarkEnd w:id="1"/>
      <w:r w:rsidRPr="00854C9C">
        <w:rPr>
          <w:rFonts w:hint="eastAsia"/>
          <w:b/>
          <w:sz w:val="24"/>
          <w:szCs w:val="24"/>
        </w:rPr>
        <w:t>』（徳永聡子との共編、知泉書館）</w:t>
      </w:r>
      <w:r w:rsidRPr="00854C9C">
        <w:rPr>
          <w:b/>
          <w:sz w:val="24"/>
          <w:szCs w:val="24"/>
        </w:rPr>
        <w:br/>
      </w:r>
      <w:r w:rsidRPr="00854C9C">
        <w:rPr>
          <w:rFonts w:hint="eastAsia"/>
          <w:b/>
          <w:sz w:val="24"/>
          <w:szCs w:val="24"/>
        </w:rPr>
        <w:t>「体と心と言葉の旅―英仏版『マンデヴィルの旅行記』とイングランド像」大沼由布・徳永聡子編『旅するナラティヴ―西洋中世をめぐる移動の諸相』（知泉書館）、</w:t>
      </w:r>
      <w:r w:rsidRPr="00854C9C">
        <w:rPr>
          <w:rFonts w:hint="eastAsia"/>
          <w:b/>
          <w:sz w:val="24"/>
          <w:szCs w:val="24"/>
        </w:rPr>
        <w:t>5</w:t>
      </w:r>
      <w:r w:rsidRPr="00854C9C">
        <w:rPr>
          <w:b/>
          <w:sz w:val="24"/>
          <w:szCs w:val="24"/>
        </w:rPr>
        <w:t>-21</w:t>
      </w:r>
      <w:r w:rsidRPr="00854C9C">
        <w:rPr>
          <w:rFonts w:hint="eastAsia"/>
          <w:b/>
          <w:sz w:val="24"/>
          <w:szCs w:val="24"/>
        </w:rPr>
        <w:t>頁</w:t>
      </w:r>
      <w:r w:rsidR="00285F9F" w:rsidRPr="00854C9C">
        <w:rPr>
          <w:rFonts w:hint="eastAsia"/>
          <w:b/>
          <w:sz w:val="24"/>
          <w:szCs w:val="24"/>
        </w:rPr>
        <w:t>.</w:t>
      </w:r>
    </w:p>
    <w:p w14:paraId="389778FF" w14:textId="77777777" w:rsidR="002F1BA2" w:rsidRPr="00854C9C" w:rsidRDefault="002F1BA2" w:rsidP="00E94AB3">
      <w:pPr>
        <w:rPr>
          <w:rFonts w:asciiTheme="majorEastAsia" w:eastAsiaTheme="majorEastAsia" w:hAnsiTheme="majorEastAsia"/>
          <w:b/>
          <w:sz w:val="24"/>
        </w:rPr>
      </w:pPr>
    </w:p>
    <w:p w14:paraId="0D5F4F80" w14:textId="77777777" w:rsidR="00D87A1C" w:rsidRPr="00854C9C" w:rsidRDefault="00D87A1C" w:rsidP="00285F9F">
      <w:pPr>
        <w:rPr>
          <w:rFonts w:asciiTheme="majorEastAsia" w:eastAsiaTheme="majorEastAsia" w:hAnsiTheme="majorEastAsia"/>
          <w:b/>
          <w:sz w:val="24"/>
        </w:rPr>
      </w:pPr>
      <w:r w:rsidRPr="00854C9C">
        <w:rPr>
          <w:rFonts w:asciiTheme="majorEastAsia" w:eastAsiaTheme="majorEastAsia" w:hAnsiTheme="majorEastAsia" w:hint="eastAsia"/>
          <w:b/>
          <w:sz w:val="24"/>
        </w:rPr>
        <w:t>岡北一孝（オカキタ　イッコウ）</w:t>
      </w:r>
    </w:p>
    <w:p w14:paraId="1C7987DE" w14:textId="3F409CF3" w:rsidR="00D87A1C" w:rsidRPr="00854C9C" w:rsidRDefault="00D87A1C" w:rsidP="00E173BD">
      <w:pPr>
        <w:rPr>
          <w:b/>
          <w:sz w:val="24"/>
          <w:szCs w:val="24"/>
        </w:rPr>
      </w:pPr>
      <w:r w:rsidRPr="00854C9C">
        <w:rPr>
          <w:rFonts w:hint="eastAsia"/>
          <w:b/>
          <w:sz w:val="24"/>
          <w:szCs w:val="24"/>
        </w:rPr>
        <w:t>「アルベルティ『建築論』の</w:t>
      </w:r>
      <w:proofErr w:type="spellStart"/>
      <w:r w:rsidRPr="00854C9C">
        <w:rPr>
          <w:rFonts w:hint="eastAsia"/>
          <w:b/>
          <w:sz w:val="24"/>
          <w:szCs w:val="24"/>
        </w:rPr>
        <w:t>pulchritudo</w:t>
      </w:r>
      <w:proofErr w:type="spellEnd"/>
      <w:r w:rsidRPr="00854C9C">
        <w:rPr>
          <w:rFonts w:hint="eastAsia"/>
          <w:b/>
          <w:sz w:val="24"/>
          <w:szCs w:val="24"/>
        </w:rPr>
        <w:t>と</w:t>
      </w:r>
      <w:proofErr w:type="spellStart"/>
      <w:r w:rsidRPr="00854C9C">
        <w:rPr>
          <w:rFonts w:hint="eastAsia"/>
          <w:b/>
          <w:sz w:val="24"/>
          <w:szCs w:val="24"/>
        </w:rPr>
        <w:t>ornamentum</w:t>
      </w:r>
      <w:proofErr w:type="spellEnd"/>
      <w:r w:rsidRPr="00854C9C">
        <w:rPr>
          <w:rFonts w:hint="eastAsia"/>
          <w:b/>
          <w:sz w:val="24"/>
          <w:szCs w:val="24"/>
        </w:rPr>
        <w:t xml:space="preserve"> </w:t>
      </w:r>
      <w:r w:rsidRPr="00854C9C">
        <w:rPr>
          <w:rFonts w:hint="eastAsia"/>
          <w:b/>
          <w:sz w:val="24"/>
          <w:szCs w:val="24"/>
        </w:rPr>
        <w:t>―建築における美と装飾を再考する―」『京都美術工芸大学研究紀要』（京都美術工芸大学）</w:t>
      </w:r>
      <w:r w:rsidRPr="00854C9C">
        <w:rPr>
          <w:rFonts w:hint="eastAsia"/>
          <w:b/>
          <w:sz w:val="24"/>
          <w:szCs w:val="24"/>
        </w:rPr>
        <w:t>2</w:t>
      </w:r>
      <w:r w:rsidRPr="00854C9C">
        <w:rPr>
          <w:rFonts w:hint="eastAsia"/>
          <w:b/>
          <w:sz w:val="24"/>
          <w:szCs w:val="24"/>
        </w:rPr>
        <w:t>、</w:t>
      </w:r>
      <w:r w:rsidRPr="00854C9C">
        <w:rPr>
          <w:rFonts w:hint="eastAsia"/>
          <w:b/>
          <w:sz w:val="24"/>
          <w:szCs w:val="24"/>
        </w:rPr>
        <w:t>49</w:t>
      </w:r>
      <w:r w:rsidRPr="00854C9C">
        <w:rPr>
          <w:b/>
          <w:sz w:val="24"/>
          <w:szCs w:val="24"/>
        </w:rPr>
        <w:t>-65</w:t>
      </w:r>
      <w:r w:rsidRPr="00854C9C">
        <w:rPr>
          <w:rFonts w:hint="eastAsia"/>
          <w:b/>
          <w:sz w:val="24"/>
          <w:szCs w:val="24"/>
        </w:rPr>
        <w:t>頁</w:t>
      </w:r>
      <w:r w:rsidR="00285F9F" w:rsidRPr="00854C9C">
        <w:rPr>
          <w:rFonts w:hint="eastAsia"/>
          <w:b/>
          <w:sz w:val="24"/>
          <w:szCs w:val="24"/>
        </w:rPr>
        <w:t>.</w:t>
      </w:r>
    </w:p>
    <w:p w14:paraId="7D5E031F" w14:textId="2CD1E720" w:rsidR="00D87A1C" w:rsidRPr="00854C9C" w:rsidRDefault="00D87A1C" w:rsidP="00E173BD">
      <w:pPr>
        <w:rPr>
          <w:b/>
          <w:sz w:val="24"/>
          <w:szCs w:val="24"/>
        </w:rPr>
      </w:pPr>
      <w:r w:rsidRPr="00854C9C">
        <w:rPr>
          <w:rFonts w:hint="eastAsia"/>
          <w:b/>
          <w:sz w:val="24"/>
          <w:szCs w:val="24"/>
        </w:rPr>
        <w:t>【新刊紹介】</w:t>
      </w:r>
      <w:r w:rsidRPr="00854C9C">
        <w:rPr>
          <w:rFonts w:hint="eastAsia"/>
          <w:b/>
          <w:sz w:val="24"/>
          <w:szCs w:val="24"/>
        </w:rPr>
        <w:t xml:space="preserve">Tobias </w:t>
      </w:r>
      <w:proofErr w:type="spellStart"/>
      <w:r w:rsidRPr="00854C9C">
        <w:rPr>
          <w:rFonts w:hint="eastAsia"/>
          <w:b/>
          <w:sz w:val="24"/>
          <w:szCs w:val="24"/>
        </w:rPr>
        <w:t>Frese</w:t>
      </w:r>
      <w:proofErr w:type="spellEnd"/>
      <w:r w:rsidRPr="00854C9C">
        <w:rPr>
          <w:rFonts w:hint="eastAsia"/>
          <w:b/>
          <w:sz w:val="24"/>
          <w:szCs w:val="24"/>
        </w:rPr>
        <w:t xml:space="preserve">, Wilfried E. Keil and Kristina </w:t>
      </w:r>
      <w:proofErr w:type="spellStart"/>
      <w:r w:rsidRPr="00854C9C">
        <w:rPr>
          <w:rFonts w:hint="eastAsia"/>
          <w:b/>
          <w:sz w:val="24"/>
          <w:szCs w:val="24"/>
        </w:rPr>
        <w:t>Krüger</w:t>
      </w:r>
      <w:proofErr w:type="spellEnd"/>
      <w:r w:rsidRPr="00854C9C">
        <w:rPr>
          <w:rFonts w:hint="eastAsia"/>
          <w:b/>
          <w:sz w:val="24"/>
          <w:szCs w:val="24"/>
        </w:rPr>
        <w:t xml:space="preserve"> (Eds.), Sacred Scripture / Sacred Space, The Interlacing of Real Places and Conceptual Spaces in Medieval Art and Architecture</w:t>
      </w:r>
      <w:r w:rsidRPr="00854C9C">
        <w:rPr>
          <w:b/>
          <w:sz w:val="24"/>
          <w:szCs w:val="24"/>
        </w:rPr>
        <w:t>.</w:t>
      </w:r>
      <w:r w:rsidRPr="00854C9C">
        <w:rPr>
          <w:rFonts w:hint="eastAsia"/>
          <w:b/>
          <w:sz w:val="24"/>
          <w:szCs w:val="24"/>
        </w:rPr>
        <w:t>『西洋中世研究』</w:t>
      </w:r>
      <w:r w:rsidRPr="00854C9C">
        <w:rPr>
          <w:rFonts w:hint="eastAsia"/>
          <w:b/>
          <w:sz w:val="24"/>
          <w:szCs w:val="24"/>
        </w:rPr>
        <w:t>14</w:t>
      </w:r>
      <w:r w:rsidRPr="00854C9C">
        <w:rPr>
          <w:rFonts w:hint="eastAsia"/>
          <w:b/>
          <w:sz w:val="24"/>
          <w:szCs w:val="24"/>
        </w:rPr>
        <w:t>、</w:t>
      </w:r>
      <w:r w:rsidRPr="00854C9C">
        <w:rPr>
          <w:rFonts w:hint="eastAsia"/>
          <w:b/>
          <w:sz w:val="24"/>
          <w:szCs w:val="24"/>
        </w:rPr>
        <w:t>215</w:t>
      </w:r>
      <w:r w:rsidRPr="00854C9C">
        <w:rPr>
          <w:rFonts w:hint="eastAsia"/>
          <w:b/>
          <w:sz w:val="24"/>
          <w:szCs w:val="24"/>
        </w:rPr>
        <w:t>頁</w:t>
      </w:r>
      <w:r w:rsidR="00285F9F" w:rsidRPr="00854C9C">
        <w:rPr>
          <w:rFonts w:hint="eastAsia"/>
          <w:b/>
          <w:sz w:val="24"/>
          <w:szCs w:val="24"/>
        </w:rPr>
        <w:t>.</w:t>
      </w:r>
    </w:p>
    <w:p w14:paraId="60D69119" w14:textId="77777777" w:rsidR="002F1BA2" w:rsidRPr="00854C9C" w:rsidRDefault="002F1BA2" w:rsidP="00E94AB3">
      <w:pPr>
        <w:rPr>
          <w:rFonts w:asciiTheme="majorEastAsia" w:eastAsiaTheme="majorEastAsia" w:hAnsiTheme="majorEastAsia"/>
          <w:b/>
          <w:sz w:val="24"/>
        </w:rPr>
      </w:pPr>
    </w:p>
    <w:p w14:paraId="5D60170B" w14:textId="0B7D4BEE" w:rsidR="00E94AB3" w:rsidRPr="00854C9C" w:rsidRDefault="00E94AB3" w:rsidP="00E94AB3">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岡本孝信（オカモト　タカノブ）</w:t>
      </w:r>
    </w:p>
    <w:p w14:paraId="4A60EA7F" w14:textId="0B9C9018" w:rsidR="00E94AB3" w:rsidRPr="00854C9C" w:rsidRDefault="00E94AB3" w:rsidP="00E94AB3">
      <w:pPr>
        <w:rPr>
          <w:b/>
          <w:sz w:val="24"/>
          <w:szCs w:val="24"/>
        </w:rPr>
      </w:pPr>
      <w:r w:rsidRPr="00854C9C">
        <w:rPr>
          <w:rFonts w:hint="eastAsia"/>
          <w:b/>
          <w:sz w:val="24"/>
          <w:szCs w:val="24"/>
        </w:rPr>
        <w:t>「アングロ＝サクソン期イングランドの土地・権利関係文書の真偽問題と研究動向」『学習院史学』</w:t>
      </w:r>
      <w:r w:rsidRPr="00854C9C">
        <w:rPr>
          <w:b/>
          <w:sz w:val="24"/>
          <w:szCs w:val="24"/>
        </w:rPr>
        <w:t>60</w:t>
      </w:r>
      <w:r w:rsidRPr="00854C9C">
        <w:rPr>
          <w:rFonts w:hint="eastAsia"/>
          <w:b/>
          <w:sz w:val="24"/>
          <w:szCs w:val="24"/>
        </w:rPr>
        <w:t>、</w:t>
      </w:r>
      <w:r w:rsidRPr="00854C9C">
        <w:rPr>
          <w:b/>
          <w:sz w:val="24"/>
          <w:szCs w:val="24"/>
        </w:rPr>
        <w:t>81-99</w:t>
      </w:r>
      <w:r w:rsidRPr="00854C9C">
        <w:rPr>
          <w:rFonts w:hint="eastAsia"/>
          <w:b/>
          <w:sz w:val="24"/>
          <w:szCs w:val="24"/>
        </w:rPr>
        <w:t>頁</w:t>
      </w:r>
      <w:r w:rsidR="00285F9F" w:rsidRPr="00854C9C">
        <w:rPr>
          <w:rFonts w:hint="eastAsia"/>
          <w:b/>
          <w:sz w:val="24"/>
          <w:szCs w:val="24"/>
        </w:rPr>
        <w:t>.</w:t>
      </w:r>
    </w:p>
    <w:p w14:paraId="79CA2921" w14:textId="77777777" w:rsidR="00FA21C0" w:rsidRPr="00854C9C" w:rsidRDefault="00FA21C0" w:rsidP="00C33A5D">
      <w:pPr>
        <w:rPr>
          <w:b/>
        </w:rPr>
      </w:pPr>
    </w:p>
    <w:p w14:paraId="7939D611" w14:textId="77777777" w:rsidR="0031108F" w:rsidRPr="00854C9C" w:rsidRDefault="0031108F" w:rsidP="00EF7ADA">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小澤実（オザワ　ミノル）</w:t>
      </w:r>
    </w:p>
    <w:p w14:paraId="3AD63147" w14:textId="77777777" w:rsidR="0031108F" w:rsidRPr="00854C9C" w:rsidRDefault="0031108F" w:rsidP="0013428E">
      <w:pPr>
        <w:rPr>
          <w:b/>
          <w:sz w:val="24"/>
          <w:szCs w:val="24"/>
        </w:rPr>
      </w:pPr>
      <w:r w:rsidRPr="00854C9C">
        <w:rPr>
          <w:rFonts w:hint="eastAsia"/>
          <w:b/>
          <w:sz w:val="24"/>
          <w:szCs w:val="24"/>
        </w:rPr>
        <w:t>谷口幸男『ルーン文字研究序説』（編著、八坂書房）</w:t>
      </w:r>
    </w:p>
    <w:p w14:paraId="462D483C" w14:textId="77777777" w:rsidR="0031108F" w:rsidRPr="00854C9C" w:rsidRDefault="0031108F" w:rsidP="0013428E">
      <w:pPr>
        <w:rPr>
          <w:b/>
          <w:sz w:val="24"/>
          <w:szCs w:val="24"/>
        </w:rPr>
      </w:pPr>
      <w:r w:rsidRPr="00854C9C">
        <w:rPr>
          <w:rFonts w:hint="eastAsia"/>
          <w:b/>
          <w:sz w:val="24"/>
          <w:szCs w:val="24"/>
        </w:rPr>
        <w:t>『史学科の比較史：歴史学の制度化と近代日本』（佐藤雄基との共編、勉誠出版）</w:t>
      </w:r>
    </w:p>
    <w:p w14:paraId="5238FEA9" w14:textId="7ED2C3DA" w:rsidR="0031108F" w:rsidRPr="00854C9C" w:rsidRDefault="0031108F" w:rsidP="0013428E">
      <w:pPr>
        <w:rPr>
          <w:b/>
          <w:sz w:val="24"/>
          <w:szCs w:val="24"/>
        </w:rPr>
      </w:pPr>
      <w:r w:rsidRPr="00854C9C">
        <w:rPr>
          <w:rFonts w:hint="eastAsia"/>
          <w:b/>
          <w:sz w:val="24"/>
          <w:szCs w:val="24"/>
        </w:rPr>
        <w:t>「半世紀の孤独―谷口幸男『ルーネ文字研究序説』（</w:t>
      </w:r>
      <w:r w:rsidRPr="00854C9C">
        <w:rPr>
          <w:b/>
          <w:sz w:val="24"/>
          <w:szCs w:val="24"/>
        </w:rPr>
        <w:t>1971</w:t>
      </w:r>
      <w:r w:rsidRPr="00854C9C">
        <w:rPr>
          <w:rFonts w:hint="eastAsia"/>
          <w:b/>
          <w:sz w:val="24"/>
          <w:szCs w:val="24"/>
        </w:rPr>
        <w:t>）とその後」谷口幸男『ルーン文字研究序説』（八坂書房）、</w:t>
      </w:r>
      <w:r w:rsidRPr="00854C9C">
        <w:rPr>
          <w:b/>
          <w:sz w:val="24"/>
          <w:szCs w:val="24"/>
        </w:rPr>
        <w:t>283-297</w:t>
      </w:r>
      <w:r w:rsidRPr="00854C9C">
        <w:rPr>
          <w:rFonts w:hint="eastAsia"/>
          <w:b/>
          <w:sz w:val="24"/>
          <w:szCs w:val="24"/>
        </w:rPr>
        <w:t>頁</w:t>
      </w:r>
      <w:r w:rsidR="00285F9F" w:rsidRPr="00854C9C">
        <w:rPr>
          <w:rFonts w:hint="eastAsia"/>
          <w:b/>
          <w:sz w:val="24"/>
          <w:szCs w:val="24"/>
        </w:rPr>
        <w:t>.</w:t>
      </w:r>
    </w:p>
    <w:p w14:paraId="6F8E8391" w14:textId="6A81EC14" w:rsidR="0031108F" w:rsidRPr="00854C9C" w:rsidRDefault="0031108F" w:rsidP="0013428E">
      <w:pPr>
        <w:rPr>
          <w:b/>
          <w:sz w:val="24"/>
          <w:szCs w:val="24"/>
        </w:rPr>
      </w:pPr>
      <w:r w:rsidRPr="00854C9C">
        <w:rPr>
          <w:rFonts w:hint="eastAsia"/>
          <w:b/>
          <w:sz w:val="24"/>
          <w:szCs w:val="24"/>
        </w:rPr>
        <w:t>「編者序言」谷口幸男『ルーン文字研究序説』（八坂書房）、</w:t>
      </w:r>
      <w:r w:rsidRPr="00854C9C">
        <w:rPr>
          <w:rFonts w:hint="eastAsia"/>
          <w:b/>
          <w:sz w:val="24"/>
          <w:szCs w:val="24"/>
        </w:rPr>
        <w:t>5-7</w:t>
      </w:r>
      <w:r w:rsidRPr="00854C9C">
        <w:rPr>
          <w:rFonts w:hint="eastAsia"/>
          <w:b/>
          <w:sz w:val="24"/>
          <w:szCs w:val="24"/>
        </w:rPr>
        <w:t>頁</w:t>
      </w:r>
      <w:r w:rsidR="00285F9F" w:rsidRPr="00854C9C">
        <w:rPr>
          <w:rFonts w:hint="eastAsia"/>
          <w:b/>
          <w:sz w:val="24"/>
          <w:szCs w:val="24"/>
        </w:rPr>
        <w:t>.</w:t>
      </w:r>
    </w:p>
    <w:p w14:paraId="495A3A47" w14:textId="76B074E8" w:rsidR="0031108F" w:rsidRPr="00854C9C" w:rsidRDefault="0031108F" w:rsidP="0013428E">
      <w:pPr>
        <w:rPr>
          <w:b/>
          <w:sz w:val="24"/>
          <w:szCs w:val="24"/>
        </w:rPr>
      </w:pPr>
      <w:r w:rsidRPr="00854C9C">
        <w:rPr>
          <w:rFonts w:hint="eastAsia"/>
          <w:b/>
          <w:sz w:val="24"/>
          <w:szCs w:val="24"/>
        </w:rPr>
        <w:t>「異文化の交差点としての北欧」『岩波講座世界歴史９：ヨーロッパと西アジアの変容１１〜１５世紀』（岩波書店）、</w:t>
      </w:r>
      <w:r w:rsidRPr="00854C9C">
        <w:rPr>
          <w:b/>
          <w:sz w:val="24"/>
          <w:szCs w:val="24"/>
        </w:rPr>
        <w:t>163-182</w:t>
      </w:r>
      <w:r w:rsidRPr="00854C9C">
        <w:rPr>
          <w:rFonts w:hint="eastAsia"/>
          <w:b/>
          <w:sz w:val="24"/>
          <w:szCs w:val="24"/>
        </w:rPr>
        <w:t>頁</w:t>
      </w:r>
      <w:r w:rsidR="00285F9F" w:rsidRPr="00854C9C">
        <w:rPr>
          <w:rFonts w:hint="eastAsia"/>
          <w:b/>
          <w:sz w:val="24"/>
          <w:szCs w:val="24"/>
        </w:rPr>
        <w:t>.</w:t>
      </w:r>
    </w:p>
    <w:p w14:paraId="257A7F26" w14:textId="154AA897" w:rsidR="0031108F" w:rsidRPr="00854C9C" w:rsidRDefault="0031108F" w:rsidP="0013428E">
      <w:pPr>
        <w:rPr>
          <w:b/>
          <w:sz w:val="24"/>
          <w:szCs w:val="24"/>
        </w:rPr>
      </w:pPr>
      <w:r w:rsidRPr="00854C9C">
        <w:rPr>
          <w:rFonts w:hint="eastAsia"/>
          <w:b/>
          <w:sz w:val="24"/>
          <w:szCs w:val="24"/>
        </w:rPr>
        <w:t>「阪西紀子の社会史」阪西紀子『北欧中世史の研究―サガ・戦争・共同体』（刀水書房）、</w:t>
      </w:r>
      <w:r w:rsidRPr="00854C9C">
        <w:rPr>
          <w:rFonts w:hint="eastAsia"/>
          <w:b/>
          <w:sz w:val="24"/>
          <w:szCs w:val="24"/>
        </w:rPr>
        <w:t>253-264</w:t>
      </w:r>
      <w:r w:rsidRPr="00854C9C">
        <w:rPr>
          <w:rFonts w:hint="eastAsia"/>
          <w:b/>
          <w:sz w:val="24"/>
          <w:szCs w:val="24"/>
        </w:rPr>
        <w:t>頁</w:t>
      </w:r>
      <w:r w:rsidR="00285F9F" w:rsidRPr="00854C9C">
        <w:rPr>
          <w:rFonts w:hint="eastAsia"/>
          <w:b/>
          <w:sz w:val="24"/>
          <w:szCs w:val="24"/>
        </w:rPr>
        <w:t>.</w:t>
      </w:r>
    </w:p>
    <w:p w14:paraId="676CA7F9" w14:textId="6C325CDA" w:rsidR="0031108F" w:rsidRPr="00854C9C" w:rsidRDefault="0031108F" w:rsidP="0013428E">
      <w:pPr>
        <w:rPr>
          <w:b/>
          <w:sz w:val="24"/>
          <w:szCs w:val="24"/>
        </w:rPr>
      </w:pPr>
      <w:r w:rsidRPr="00854C9C">
        <w:rPr>
          <w:rFonts w:hint="eastAsia"/>
          <w:b/>
          <w:sz w:val="24"/>
          <w:szCs w:val="24"/>
        </w:rPr>
        <w:t>「終章：史学科の比較史へ」（佐藤雄基と共著）小澤・佐藤編『史学科の比較史』（勉誠出版）、</w:t>
      </w:r>
      <w:r w:rsidRPr="00854C9C">
        <w:rPr>
          <w:rFonts w:hint="eastAsia"/>
          <w:b/>
          <w:sz w:val="24"/>
          <w:szCs w:val="24"/>
        </w:rPr>
        <w:t>563-574</w:t>
      </w:r>
      <w:r w:rsidRPr="00854C9C">
        <w:rPr>
          <w:rFonts w:hint="eastAsia"/>
          <w:b/>
          <w:sz w:val="24"/>
          <w:szCs w:val="24"/>
        </w:rPr>
        <w:t>頁</w:t>
      </w:r>
      <w:r w:rsidR="00285F9F" w:rsidRPr="00854C9C">
        <w:rPr>
          <w:rFonts w:hint="eastAsia"/>
          <w:b/>
          <w:sz w:val="24"/>
          <w:szCs w:val="24"/>
        </w:rPr>
        <w:t>.</w:t>
      </w:r>
    </w:p>
    <w:p w14:paraId="4E74ED1F" w14:textId="632119A5" w:rsidR="0031108F" w:rsidRPr="00854C9C" w:rsidRDefault="0031108F" w:rsidP="0013428E">
      <w:pPr>
        <w:rPr>
          <w:b/>
          <w:sz w:val="24"/>
          <w:szCs w:val="24"/>
        </w:rPr>
      </w:pPr>
      <w:r w:rsidRPr="00854C9C">
        <w:rPr>
          <w:rFonts w:hint="eastAsia"/>
          <w:b/>
          <w:sz w:val="24"/>
          <w:szCs w:val="24"/>
        </w:rPr>
        <w:t>「小林秀雄の時代―戦前戦中の立教史学科、史学会、『史苑』」小澤・佐藤編『史学科の比較史』（勉誠出版）、</w:t>
      </w:r>
      <w:r w:rsidRPr="00854C9C">
        <w:rPr>
          <w:b/>
          <w:sz w:val="24"/>
          <w:szCs w:val="24"/>
        </w:rPr>
        <w:t>419-46</w:t>
      </w:r>
      <w:r w:rsidRPr="00854C9C">
        <w:rPr>
          <w:rFonts w:hint="eastAsia"/>
          <w:b/>
          <w:sz w:val="24"/>
          <w:szCs w:val="24"/>
        </w:rPr>
        <w:t>頁</w:t>
      </w:r>
      <w:r w:rsidR="00285F9F" w:rsidRPr="00854C9C">
        <w:rPr>
          <w:rFonts w:hint="eastAsia"/>
          <w:b/>
          <w:sz w:val="24"/>
          <w:szCs w:val="24"/>
        </w:rPr>
        <w:t>.</w:t>
      </w:r>
    </w:p>
    <w:p w14:paraId="76B9AD27" w14:textId="07E1B1ED" w:rsidR="0031108F" w:rsidRPr="00854C9C" w:rsidRDefault="0031108F" w:rsidP="0013428E">
      <w:pPr>
        <w:rPr>
          <w:b/>
          <w:sz w:val="24"/>
          <w:szCs w:val="24"/>
        </w:rPr>
      </w:pPr>
      <w:r w:rsidRPr="00854C9C">
        <w:rPr>
          <w:rFonts w:hint="eastAsia"/>
          <w:b/>
          <w:sz w:val="24"/>
          <w:szCs w:val="24"/>
        </w:rPr>
        <w:t>「序章：史学科をめぐるヒストリオグラフィー」（佐藤雄基と共著）小澤・佐藤編『史学科の比較史』（勉誠出版）、</w:t>
      </w:r>
      <w:r w:rsidRPr="00854C9C">
        <w:rPr>
          <w:rFonts w:hint="eastAsia"/>
          <w:b/>
          <w:sz w:val="24"/>
          <w:szCs w:val="24"/>
        </w:rPr>
        <w:t>1-14</w:t>
      </w:r>
      <w:r w:rsidRPr="00854C9C">
        <w:rPr>
          <w:rFonts w:hint="eastAsia"/>
          <w:b/>
          <w:sz w:val="24"/>
          <w:szCs w:val="24"/>
        </w:rPr>
        <w:t>頁</w:t>
      </w:r>
      <w:r w:rsidR="00285F9F" w:rsidRPr="00854C9C">
        <w:rPr>
          <w:rFonts w:hint="eastAsia"/>
          <w:b/>
          <w:sz w:val="24"/>
          <w:szCs w:val="24"/>
        </w:rPr>
        <w:t>.</w:t>
      </w:r>
    </w:p>
    <w:p w14:paraId="4C34AAC7" w14:textId="7873828C" w:rsidR="0031108F" w:rsidRPr="00854C9C" w:rsidRDefault="0031108F" w:rsidP="0013428E">
      <w:pPr>
        <w:rPr>
          <w:b/>
          <w:sz w:val="24"/>
          <w:szCs w:val="24"/>
        </w:rPr>
      </w:pPr>
      <w:r w:rsidRPr="00854C9C">
        <w:rPr>
          <w:rFonts w:hint="eastAsia"/>
          <w:b/>
          <w:sz w:val="24"/>
          <w:szCs w:val="24"/>
        </w:rPr>
        <w:t>「収奪の場としてのイングランド：北ヨーロッパ経済、デーンゲルド、クヌートの統治政策」</w:t>
      </w:r>
      <w:r w:rsidRPr="00854C9C">
        <w:rPr>
          <w:rFonts w:hint="eastAsia"/>
          <w:b/>
          <w:sz w:val="24"/>
          <w:szCs w:val="24"/>
        </w:rPr>
        <w:t xml:space="preserve"> </w:t>
      </w:r>
      <w:r w:rsidRPr="00854C9C">
        <w:rPr>
          <w:rFonts w:hint="eastAsia"/>
          <w:b/>
          <w:sz w:val="24"/>
          <w:szCs w:val="24"/>
        </w:rPr>
        <w:t>高山博・亀長洋子編『中世ヨーロッパの政治的結合体』（東京大学出版会）、</w:t>
      </w:r>
      <w:r w:rsidRPr="00854C9C">
        <w:rPr>
          <w:rFonts w:hint="eastAsia"/>
          <w:b/>
          <w:sz w:val="24"/>
          <w:szCs w:val="24"/>
        </w:rPr>
        <w:t>73-95</w:t>
      </w:r>
      <w:r w:rsidRPr="00854C9C">
        <w:rPr>
          <w:rFonts w:hint="eastAsia"/>
          <w:b/>
          <w:sz w:val="24"/>
          <w:szCs w:val="24"/>
        </w:rPr>
        <w:t>頁</w:t>
      </w:r>
      <w:r w:rsidR="00285F9F" w:rsidRPr="00854C9C">
        <w:rPr>
          <w:rFonts w:hint="eastAsia"/>
          <w:b/>
          <w:sz w:val="24"/>
          <w:szCs w:val="24"/>
        </w:rPr>
        <w:t>.</w:t>
      </w:r>
    </w:p>
    <w:p w14:paraId="1B8866A4" w14:textId="02643092" w:rsidR="0031108F" w:rsidRPr="00854C9C" w:rsidRDefault="0031108F" w:rsidP="0013428E">
      <w:pPr>
        <w:rPr>
          <w:b/>
          <w:sz w:val="24"/>
          <w:szCs w:val="24"/>
        </w:rPr>
      </w:pPr>
      <w:r w:rsidRPr="00854C9C">
        <w:rPr>
          <w:rFonts w:hint="eastAsia"/>
          <w:b/>
          <w:sz w:val="24"/>
          <w:szCs w:val="24"/>
        </w:rPr>
        <w:t>「北洋世界の統治空間」高山博・亀長洋子編『中世ヨーロッパの政治的結合体：統治の諸相と比較』（東</w:t>
      </w:r>
      <w:r w:rsidRPr="00854C9C">
        <w:rPr>
          <w:rFonts w:hint="eastAsia"/>
          <w:b/>
          <w:sz w:val="24"/>
          <w:szCs w:val="24"/>
        </w:rPr>
        <w:lastRenderedPageBreak/>
        <w:t>京大学出版会）、</w:t>
      </w:r>
      <w:r w:rsidRPr="00854C9C">
        <w:rPr>
          <w:rFonts w:hint="eastAsia"/>
          <w:b/>
          <w:sz w:val="24"/>
          <w:szCs w:val="24"/>
        </w:rPr>
        <w:t>23-35</w:t>
      </w:r>
      <w:r w:rsidRPr="00854C9C">
        <w:rPr>
          <w:rFonts w:hint="eastAsia"/>
          <w:b/>
          <w:sz w:val="24"/>
          <w:szCs w:val="24"/>
        </w:rPr>
        <w:t>頁</w:t>
      </w:r>
      <w:r w:rsidR="00285F9F" w:rsidRPr="00854C9C">
        <w:rPr>
          <w:rFonts w:hint="eastAsia"/>
          <w:b/>
          <w:sz w:val="24"/>
          <w:szCs w:val="24"/>
        </w:rPr>
        <w:t>.</w:t>
      </w:r>
    </w:p>
    <w:p w14:paraId="5AD66CF4" w14:textId="58A80051" w:rsidR="0031108F" w:rsidRPr="00854C9C" w:rsidRDefault="0031108F" w:rsidP="0013428E">
      <w:pPr>
        <w:rPr>
          <w:b/>
          <w:sz w:val="24"/>
          <w:szCs w:val="24"/>
        </w:rPr>
      </w:pPr>
      <w:r w:rsidRPr="00854C9C">
        <w:rPr>
          <w:rFonts w:hint="eastAsia"/>
          <w:b/>
          <w:sz w:val="24"/>
          <w:szCs w:val="24"/>
        </w:rPr>
        <w:t>「商人ヴァイキングの時代―初期中世の交易ネットワーク」菊地雄太編『図説中世ヨーロッパの商人』（河出書房新社）、</w:t>
      </w:r>
      <w:r w:rsidRPr="00854C9C">
        <w:rPr>
          <w:rFonts w:hint="eastAsia"/>
          <w:b/>
          <w:sz w:val="24"/>
          <w:szCs w:val="24"/>
        </w:rPr>
        <w:t>7-17</w:t>
      </w:r>
      <w:r w:rsidRPr="00854C9C">
        <w:rPr>
          <w:rFonts w:hint="eastAsia"/>
          <w:b/>
          <w:sz w:val="24"/>
          <w:szCs w:val="24"/>
        </w:rPr>
        <w:t>頁</w:t>
      </w:r>
      <w:r w:rsidR="00285F9F" w:rsidRPr="00854C9C">
        <w:rPr>
          <w:rFonts w:hint="eastAsia"/>
          <w:b/>
          <w:sz w:val="24"/>
          <w:szCs w:val="24"/>
        </w:rPr>
        <w:t>.</w:t>
      </w:r>
    </w:p>
    <w:p w14:paraId="6F1EC280" w14:textId="77777777" w:rsidR="0031108F" w:rsidRPr="00854C9C" w:rsidRDefault="0031108F" w:rsidP="0013428E">
      <w:pPr>
        <w:rPr>
          <w:b/>
          <w:sz w:val="24"/>
          <w:szCs w:val="24"/>
        </w:rPr>
      </w:pPr>
      <w:r w:rsidRPr="00854C9C">
        <w:rPr>
          <w:rFonts w:hint="eastAsia"/>
          <w:b/>
          <w:sz w:val="24"/>
          <w:szCs w:val="24"/>
        </w:rPr>
        <w:t>「ルーン文字の遍歴：第８回：中世のルーン：教会と都市のリテラシー」研究社</w:t>
      </w:r>
      <w:r w:rsidRPr="00854C9C">
        <w:rPr>
          <w:rFonts w:hint="eastAsia"/>
          <w:b/>
          <w:sz w:val="24"/>
          <w:szCs w:val="24"/>
        </w:rPr>
        <w:t>Web</w:t>
      </w:r>
      <w:r w:rsidRPr="00854C9C">
        <w:rPr>
          <w:rFonts w:hint="eastAsia"/>
          <w:b/>
          <w:sz w:val="24"/>
          <w:szCs w:val="24"/>
        </w:rPr>
        <w:t>マガジン</w:t>
      </w:r>
      <w:r w:rsidRPr="00854C9C">
        <w:rPr>
          <w:rFonts w:hint="eastAsia"/>
          <w:b/>
          <w:sz w:val="24"/>
          <w:szCs w:val="24"/>
        </w:rPr>
        <w:t>Lingua 2022</w:t>
      </w:r>
      <w:r w:rsidRPr="00854C9C">
        <w:rPr>
          <w:rFonts w:hint="eastAsia"/>
          <w:b/>
          <w:sz w:val="24"/>
          <w:szCs w:val="24"/>
        </w:rPr>
        <w:t>年</w:t>
      </w:r>
      <w:r w:rsidRPr="00854C9C">
        <w:rPr>
          <w:rFonts w:hint="eastAsia"/>
          <w:b/>
          <w:sz w:val="24"/>
          <w:szCs w:val="24"/>
        </w:rPr>
        <w:t>10</w:t>
      </w:r>
      <w:r w:rsidRPr="00854C9C">
        <w:rPr>
          <w:rFonts w:hint="eastAsia"/>
          <w:b/>
          <w:sz w:val="24"/>
          <w:szCs w:val="24"/>
        </w:rPr>
        <w:t>月</w:t>
      </w:r>
    </w:p>
    <w:p w14:paraId="0A189DFE" w14:textId="77777777" w:rsidR="0031108F" w:rsidRPr="00854C9C" w:rsidRDefault="0031108F" w:rsidP="0013428E">
      <w:pPr>
        <w:rPr>
          <w:b/>
          <w:sz w:val="24"/>
          <w:szCs w:val="24"/>
        </w:rPr>
      </w:pPr>
      <w:r w:rsidRPr="00854C9C">
        <w:rPr>
          <w:rFonts w:hint="eastAsia"/>
          <w:b/>
          <w:sz w:val="24"/>
          <w:szCs w:val="24"/>
        </w:rPr>
        <w:t>「ルーン文字の遍歴：第７回：東方の魅惑：イングヴァール石碑とアイスランドの記憶」研究社</w:t>
      </w:r>
      <w:r w:rsidRPr="00854C9C">
        <w:rPr>
          <w:rFonts w:hint="eastAsia"/>
          <w:b/>
          <w:sz w:val="24"/>
          <w:szCs w:val="24"/>
        </w:rPr>
        <w:t>Web</w:t>
      </w:r>
      <w:r w:rsidRPr="00854C9C">
        <w:rPr>
          <w:rFonts w:hint="eastAsia"/>
          <w:b/>
          <w:sz w:val="24"/>
          <w:szCs w:val="24"/>
        </w:rPr>
        <w:t>マガジン</w:t>
      </w:r>
      <w:r w:rsidRPr="00854C9C">
        <w:rPr>
          <w:rFonts w:hint="eastAsia"/>
          <w:b/>
          <w:sz w:val="24"/>
          <w:szCs w:val="24"/>
        </w:rPr>
        <w:t>Lingua 2022</w:t>
      </w:r>
      <w:r w:rsidRPr="00854C9C">
        <w:rPr>
          <w:rFonts w:hint="eastAsia"/>
          <w:b/>
          <w:sz w:val="24"/>
          <w:szCs w:val="24"/>
        </w:rPr>
        <w:t>年</w:t>
      </w:r>
      <w:r w:rsidRPr="00854C9C">
        <w:rPr>
          <w:rFonts w:hint="eastAsia"/>
          <w:b/>
          <w:sz w:val="24"/>
          <w:szCs w:val="24"/>
        </w:rPr>
        <w:t>2</w:t>
      </w:r>
      <w:r w:rsidRPr="00854C9C">
        <w:rPr>
          <w:rFonts w:hint="eastAsia"/>
          <w:b/>
          <w:sz w:val="24"/>
          <w:szCs w:val="24"/>
        </w:rPr>
        <w:t>月</w:t>
      </w:r>
    </w:p>
    <w:p w14:paraId="6D71C58E" w14:textId="402114DF" w:rsidR="0031108F" w:rsidRPr="00854C9C" w:rsidRDefault="0031108F" w:rsidP="0013428E">
      <w:pPr>
        <w:rPr>
          <w:b/>
          <w:sz w:val="24"/>
          <w:szCs w:val="24"/>
        </w:rPr>
      </w:pPr>
      <w:r w:rsidRPr="00854C9C">
        <w:rPr>
          <w:rFonts w:hint="eastAsia"/>
          <w:b/>
          <w:sz w:val="24"/>
          <w:szCs w:val="24"/>
        </w:rPr>
        <w:t>「西洋中世学会第１４回大会シンポジウム報告「危機を前にした人間：西洋中世における環境・災害・心性」」『西洋中世研究』</w:t>
      </w:r>
      <w:r w:rsidRPr="00854C9C">
        <w:rPr>
          <w:rFonts w:hint="eastAsia"/>
          <w:b/>
          <w:sz w:val="24"/>
          <w:szCs w:val="24"/>
        </w:rPr>
        <w:t>14</w:t>
      </w:r>
      <w:r w:rsidRPr="00854C9C">
        <w:rPr>
          <w:rFonts w:hint="eastAsia"/>
          <w:b/>
          <w:sz w:val="24"/>
          <w:szCs w:val="24"/>
        </w:rPr>
        <w:t>、</w:t>
      </w:r>
      <w:r w:rsidRPr="00854C9C">
        <w:rPr>
          <w:b/>
          <w:sz w:val="24"/>
          <w:szCs w:val="24"/>
        </w:rPr>
        <w:t>243-246</w:t>
      </w:r>
      <w:r w:rsidRPr="00854C9C">
        <w:rPr>
          <w:rFonts w:hint="eastAsia"/>
          <w:b/>
          <w:sz w:val="24"/>
          <w:szCs w:val="24"/>
        </w:rPr>
        <w:t>頁</w:t>
      </w:r>
      <w:r w:rsidR="00285F9F" w:rsidRPr="00854C9C">
        <w:rPr>
          <w:rFonts w:hint="eastAsia"/>
          <w:b/>
          <w:sz w:val="24"/>
          <w:szCs w:val="24"/>
        </w:rPr>
        <w:t>.</w:t>
      </w:r>
    </w:p>
    <w:p w14:paraId="40B4BFD6" w14:textId="08895F20" w:rsidR="0031108F" w:rsidRPr="00854C9C" w:rsidRDefault="0031108F" w:rsidP="0013428E">
      <w:pPr>
        <w:rPr>
          <w:b/>
          <w:sz w:val="24"/>
          <w:szCs w:val="24"/>
        </w:rPr>
      </w:pPr>
      <w:r w:rsidRPr="00854C9C">
        <w:rPr>
          <w:rFonts w:hint="eastAsia"/>
          <w:b/>
          <w:sz w:val="24"/>
          <w:szCs w:val="24"/>
        </w:rPr>
        <w:t>「歴史学研究会大会全体会「事実と虚構</w:t>
      </w:r>
      <w:r w:rsidRPr="00854C9C">
        <w:rPr>
          <w:rFonts w:hint="eastAsia"/>
          <w:b/>
          <w:sz w:val="24"/>
          <w:szCs w:val="24"/>
        </w:rPr>
        <w:t>/</w:t>
      </w:r>
      <w:r w:rsidRPr="00854C9C">
        <w:rPr>
          <w:rFonts w:hint="eastAsia"/>
          <w:b/>
          <w:sz w:val="24"/>
          <w:szCs w:val="24"/>
        </w:rPr>
        <w:t>言葉の力」コメント」『歴史学研究増刊号』</w:t>
      </w:r>
      <w:r w:rsidRPr="00854C9C">
        <w:rPr>
          <w:rFonts w:hint="eastAsia"/>
          <w:b/>
          <w:sz w:val="24"/>
          <w:szCs w:val="24"/>
        </w:rPr>
        <w:t>1028</w:t>
      </w:r>
      <w:r w:rsidRPr="00854C9C">
        <w:rPr>
          <w:rFonts w:hint="eastAsia"/>
          <w:b/>
          <w:sz w:val="24"/>
          <w:szCs w:val="24"/>
        </w:rPr>
        <w:t>、</w:t>
      </w:r>
      <w:r w:rsidRPr="00854C9C">
        <w:rPr>
          <w:rFonts w:hint="eastAsia"/>
          <w:b/>
          <w:sz w:val="24"/>
          <w:szCs w:val="24"/>
        </w:rPr>
        <w:t>19-21</w:t>
      </w:r>
      <w:r w:rsidRPr="00854C9C">
        <w:rPr>
          <w:rFonts w:hint="eastAsia"/>
          <w:b/>
          <w:sz w:val="24"/>
          <w:szCs w:val="24"/>
        </w:rPr>
        <w:t>頁</w:t>
      </w:r>
      <w:r w:rsidR="00285F9F" w:rsidRPr="00854C9C">
        <w:rPr>
          <w:rFonts w:hint="eastAsia"/>
          <w:b/>
          <w:sz w:val="24"/>
          <w:szCs w:val="24"/>
        </w:rPr>
        <w:t>.</w:t>
      </w:r>
    </w:p>
    <w:p w14:paraId="71305A44" w14:textId="33B7729D" w:rsidR="0031108F" w:rsidRPr="00854C9C" w:rsidRDefault="00285F9F" w:rsidP="00E173BD">
      <w:pPr>
        <w:rPr>
          <w:b/>
          <w:sz w:val="24"/>
          <w:szCs w:val="24"/>
        </w:rPr>
      </w:pPr>
      <w:r w:rsidRPr="00854C9C">
        <w:rPr>
          <w:rFonts w:hint="eastAsia"/>
          <w:b/>
          <w:sz w:val="24"/>
          <w:szCs w:val="24"/>
        </w:rPr>
        <w:t>[</w:t>
      </w:r>
      <w:r w:rsidR="0031108F" w:rsidRPr="00854C9C">
        <w:rPr>
          <w:rFonts w:hint="eastAsia"/>
          <w:b/>
          <w:sz w:val="24"/>
          <w:szCs w:val="24"/>
        </w:rPr>
        <w:t>新刊紹介</w:t>
      </w:r>
      <w:r w:rsidRPr="00854C9C">
        <w:rPr>
          <w:rFonts w:hint="eastAsia"/>
          <w:b/>
          <w:sz w:val="24"/>
          <w:szCs w:val="24"/>
        </w:rPr>
        <w:t>]</w:t>
      </w:r>
      <w:r w:rsidRPr="00854C9C">
        <w:rPr>
          <w:b/>
          <w:sz w:val="24"/>
          <w:szCs w:val="24"/>
        </w:rPr>
        <w:t xml:space="preserve"> </w:t>
      </w:r>
      <w:r w:rsidR="0031108F" w:rsidRPr="00854C9C">
        <w:rPr>
          <w:rFonts w:hint="eastAsia"/>
          <w:b/>
          <w:sz w:val="24"/>
          <w:szCs w:val="24"/>
        </w:rPr>
        <w:t xml:space="preserve">Michael BORGOLTE, Die </w:t>
      </w:r>
      <w:proofErr w:type="spellStart"/>
      <w:r w:rsidR="0031108F" w:rsidRPr="00854C9C">
        <w:rPr>
          <w:rFonts w:hint="eastAsia"/>
          <w:b/>
          <w:sz w:val="24"/>
          <w:szCs w:val="24"/>
        </w:rPr>
        <w:t>Welten</w:t>
      </w:r>
      <w:proofErr w:type="spellEnd"/>
      <w:r w:rsidR="0031108F" w:rsidRPr="00854C9C">
        <w:rPr>
          <w:rFonts w:hint="eastAsia"/>
          <w:b/>
          <w:sz w:val="24"/>
          <w:szCs w:val="24"/>
        </w:rPr>
        <w:t xml:space="preserve"> des </w:t>
      </w:r>
      <w:proofErr w:type="spellStart"/>
      <w:r w:rsidR="0031108F" w:rsidRPr="00854C9C">
        <w:rPr>
          <w:rFonts w:hint="eastAsia"/>
          <w:b/>
          <w:sz w:val="24"/>
          <w:szCs w:val="24"/>
        </w:rPr>
        <w:t>Mittelalters</w:t>
      </w:r>
      <w:proofErr w:type="spellEnd"/>
      <w:r w:rsidR="0031108F" w:rsidRPr="00854C9C">
        <w:rPr>
          <w:rFonts w:hint="eastAsia"/>
          <w:b/>
          <w:sz w:val="24"/>
          <w:szCs w:val="24"/>
        </w:rPr>
        <w:t xml:space="preserve">: </w:t>
      </w:r>
      <w:proofErr w:type="spellStart"/>
      <w:r w:rsidR="0031108F" w:rsidRPr="00854C9C">
        <w:rPr>
          <w:rFonts w:hint="eastAsia"/>
          <w:b/>
          <w:sz w:val="24"/>
          <w:szCs w:val="24"/>
        </w:rPr>
        <w:t>Globalgeschichte</w:t>
      </w:r>
      <w:proofErr w:type="spellEnd"/>
      <w:r w:rsidR="0031108F" w:rsidRPr="00854C9C">
        <w:rPr>
          <w:rFonts w:hint="eastAsia"/>
          <w:b/>
          <w:sz w:val="24"/>
          <w:szCs w:val="24"/>
        </w:rPr>
        <w:t xml:space="preserve"> </w:t>
      </w:r>
      <w:proofErr w:type="spellStart"/>
      <w:r w:rsidR="0031108F" w:rsidRPr="00854C9C">
        <w:rPr>
          <w:rFonts w:hint="eastAsia"/>
          <w:b/>
          <w:sz w:val="24"/>
          <w:szCs w:val="24"/>
        </w:rPr>
        <w:t>eines</w:t>
      </w:r>
      <w:proofErr w:type="spellEnd"/>
      <w:r w:rsidR="0031108F" w:rsidRPr="00854C9C">
        <w:rPr>
          <w:rFonts w:hint="eastAsia"/>
          <w:b/>
          <w:sz w:val="24"/>
          <w:szCs w:val="24"/>
        </w:rPr>
        <w:t xml:space="preserve"> </w:t>
      </w:r>
      <w:proofErr w:type="spellStart"/>
      <w:r w:rsidR="0031108F" w:rsidRPr="00854C9C">
        <w:rPr>
          <w:rFonts w:hint="eastAsia"/>
          <w:b/>
          <w:sz w:val="24"/>
          <w:szCs w:val="24"/>
        </w:rPr>
        <w:t>Jahrtausends</w:t>
      </w:r>
      <w:proofErr w:type="spellEnd"/>
      <w:r w:rsidR="0031108F" w:rsidRPr="00854C9C">
        <w:rPr>
          <w:rFonts w:hint="eastAsia"/>
          <w:b/>
          <w:sz w:val="24"/>
          <w:szCs w:val="24"/>
        </w:rPr>
        <w:t>, Berlin: Beck, 2022, 1102 S.</w:t>
      </w:r>
      <w:r w:rsidR="0031108F" w:rsidRPr="00854C9C">
        <w:rPr>
          <w:rFonts w:hint="eastAsia"/>
          <w:b/>
          <w:sz w:val="24"/>
          <w:szCs w:val="24"/>
        </w:rPr>
        <w:t>『西洋中世研究』</w:t>
      </w:r>
      <w:r w:rsidR="0031108F" w:rsidRPr="00854C9C">
        <w:rPr>
          <w:rFonts w:hint="eastAsia"/>
          <w:b/>
          <w:sz w:val="24"/>
          <w:szCs w:val="24"/>
        </w:rPr>
        <w:t>14</w:t>
      </w:r>
      <w:r w:rsidR="0031108F" w:rsidRPr="00854C9C">
        <w:rPr>
          <w:rFonts w:hint="eastAsia"/>
          <w:b/>
          <w:sz w:val="24"/>
          <w:szCs w:val="24"/>
        </w:rPr>
        <w:t>、</w:t>
      </w:r>
      <w:r w:rsidR="0031108F" w:rsidRPr="00854C9C">
        <w:rPr>
          <w:rFonts w:hint="eastAsia"/>
          <w:b/>
          <w:sz w:val="24"/>
          <w:szCs w:val="24"/>
        </w:rPr>
        <w:t>2</w:t>
      </w:r>
      <w:r w:rsidR="0031108F" w:rsidRPr="00854C9C">
        <w:rPr>
          <w:b/>
          <w:sz w:val="24"/>
          <w:szCs w:val="24"/>
        </w:rPr>
        <w:t>08-209</w:t>
      </w:r>
      <w:r w:rsidR="0031108F" w:rsidRPr="00854C9C">
        <w:rPr>
          <w:rFonts w:hint="eastAsia"/>
          <w:b/>
          <w:sz w:val="24"/>
          <w:szCs w:val="24"/>
        </w:rPr>
        <w:t>頁</w:t>
      </w:r>
      <w:r w:rsidRPr="00854C9C">
        <w:rPr>
          <w:rFonts w:hint="eastAsia"/>
          <w:b/>
          <w:sz w:val="24"/>
          <w:szCs w:val="24"/>
        </w:rPr>
        <w:t>.</w:t>
      </w:r>
    </w:p>
    <w:p w14:paraId="6703E7A0" w14:textId="5DB760A9" w:rsidR="0031108F" w:rsidRPr="00854C9C" w:rsidRDefault="00285F9F" w:rsidP="00E173BD">
      <w:pPr>
        <w:rPr>
          <w:b/>
          <w:sz w:val="24"/>
          <w:szCs w:val="24"/>
        </w:rPr>
      </w:pPr>
      <w:r w:rsidRPr="00854C9C">
        <w:rPr>
          <w:rFonts w:hint="eastAsia"/>
          <w:b/>
          <w:sz w:val="24"/>
          <w:szCs w:val="24"/>
        </w:rPr>
        <w:t>[</w:t>
      </w:r>
      <w:r w:rsidR="0031108F" w:rsidRPr="00854C9C">
        <w:rPr>
          <w:rFonts w:hint="eastAsia"/>
          <w:b/>
          <w:sz w:val="24"/>
          <w:szCs w:val="24"/>
        </w:rPr>
        <w:t>新刊紹介</w:t>
      </w:r>
      <w:r w:rsidRPr="00854C9C">
        <w:rPr>
          <w:rFonts w:hint="eastAsia"/>
          <w:b/>
          <w:sz w:val="24"/>
          <w:szCs w:val="24"/>
        </w:rPr>
        <w:t>]</w:t>
      </w:r>
      <w:r w:rsidRPr="00854C9C">
        <w:rPr>
          <w:b/>
          <w:sz w:val="24"/>
          <w:szCs w:val="24"/>
        </w:rPr>
        <w:t xml:space="preserve"> </w:t>
      </w:r>
      <w:r w:rsidR="0031108F" w:rsidRPr="00854C9C">
        <w:rPr>
          <w:rFonts w:hint="eastAsia"/>
          <w:b/>
          <w:sz w:val="24"/>
          <w:szCs w:val="24"/>
        </w:rPr>
        <w:t>Eva MYRDAL (ed.), Asia and Scandinavia: New Perspectives on the Early Medieval Silk Roads, The Bulletin of the Museum of the Far Eastern Antiquities 81, Stockholm, The Museum of the Far Eastern Antiquities, 2020, 224 p</w:t>
      </w:r>
      <w:r w:rsidR="0031108F" w:rsidRPr="00854C9C">
        <w:rPr>
          <w:b/>
          <w:sz w:val="24"/>
          <w:szCs w:val="24"/>
        </w:rPr>
        <w:t>.</w:t>
      </w:r>
      <w:r w:rsidR="0031108F" w:rsidRPr="00854C9C">
        <w:rPr>
          <w:rFonts w:hint="eastAsia"/>
          <w:b/>
          <w:sz w:val="24"/>
          <w:szCs w:val="24"/>
        </w:rPr>
        <w:t>『西洋中世研究』</w:t>
      </w:r>
      <w:r w:rsidR="0031108F" w:rsidRPr="00854C9C">
        <w:rPr>
          <w:rFonts w:hint="eastAsia"/>
          <w:b/>
          <w:sz w:val="24"/>
          <w:szCs w:val="24"/>
        </w:rPr>
        <w:t>1</w:t>
      </w:r>
      <w:r w:rsidR="0031108F" w:rsidRPr="00854C9C">
        <w:rPr>
          <w:b/>
          <w:sz w:val="24"/>
          <w:szCs w:val="24"/>
        </w:rPr>
        <w:t>4</w:t>
      </w:r>
      <w:r w:rsidR="0031108F" w:rsidRPr="00854C9C">
        <w:rPr>
          <w:rFonts w:hint="eastAsia"/>
          <w:b/>
          <w:sz w:val="24"/>
          <w:szCs w:val="24"/>
        </w:rPr>
        <w:t>、</w:t>
      </w:r>
      <w:r w:rsidR="0031108F" w:rsidRPr="00854C9C">
        <w:rPr>
          <w:rFonts w:hint="eastAsia"/>
          <w:b/>
          <w:sz w:val="24"/>
          <w:szCs w:val="24"/>
        </w:rPr>
        <w:t>2</w:t>
      </w:r>
      <w:r w:rsidR="0031108F" w:rsidRPr="00854C9C">
        <w:rPr>
          <w:b/>
          <w:sz w:val="24"/>
          <w:szCs w:val="24"/>
        </w:rPr>
        <w:t>33</w:t>
      </w:r>
      <w:r w:rsidR="0031108F" w:rsidRPr="00854C9C">
        <w:rPr>
          <w:rFonts w:hint="eastAsia"/>
          <w:b/>
          <w:sz w:val="24"/>
          <w:szCs w:val="24"/>
        </w:rPr>
        <w:t>頁</w:t>
      </w:r>
      <w:r w:rsidRPr="00854C9C">
        <w:rPr>
          <w:rFonts w:hint="eastAsia"/>
          <w:b/>
          <w:sz w:val="24"/>
          <w:szCs w:val="24"/>
        </w:rPr>
        <w:t>.</w:t>
      </w:r>
    </w:p>
    <w:p w14:paraId="1BD9C7F5" w14:textId="6F11BC0E" w:rsidR="0031108F" w:rsidRPr="00854C9C" w:rsidRDefault="00285F9F" w:rsidP="00E173BD">
      <w:pPr>
        <w:rPr>
          <w:b/>
          <w:sz w:val="24"/>
          <w:szCs w:val="24"/>
        </w:rPr>
      </w:pPr>
      <w:r w:rsidRPr="00854C9C">
        <w:rPr>
          <w:rFonts w:hint="eastAsia"/>
          <w:b/>
          <w:sz w:val="24"/>
          <w:szCs w:val="24"/>
        </w:rPr>
        <w:t>[</w:t>
      </w:r>
      <w:r w:rsidR="0031108F" w:rsidRPr="00854C9C">
        <w:rPr>
          <w:rFonts w:hint="eastAsia"/>
          <w:b/>
          <w:sz w:val="24"/>
          <w:szCs w:val="24"/>
        </w:rPr>
        <w:t>新刊紹介</w:t>
      </w:r>
      <w:r w:rsidRPr="00854C9C">
        <w:rPr>
          <w:rFonts w:hint="eastAsia"/>
          <w:b/>
          <w:sz w:val="24"/>
          <w:szCs w:val="24"/>
        </w:rPr>
        <w:t>]</w:t>
      </w:r>
      <w:r w:rsidRPr="00854C9C">
        <w:rPr>
          <w:b/>
          <w:sz w:val="24"/>
          <w:szCs w:val="24"/>
        </w:rPr>
        <w:t xml:space="preserve"> </w:t>
      </w:r>
      <w:r w:rsidR="0031108F" w:rsidRPr="00854C9C">
        <w:rPr>
          <w:rFonts w:hint="eastAsia"/>
          <w:b/>
          <w:sz w:val="24"/>
          <w:szCs w:val="24"/>
        </w:rPr>
        <w:t xml:space="preserve">Jón </w:t>
      </w:r>
      <w:proofErr w:type="spellStart"/>
      <w:r w:rsidR="0031108F" w:rsidRPr="00854C9C">
        <w:rPr>
          <w:rFonts w:hint="eastAsia"/>
          <w:b/>
          <w:sz w:val="24"/>
          <w:szCs w:val="24"/>
        </w:rPr>
        <w:t>Viðar</w:t>
      </w:r>
      <w:proofErr w:type="spellEnd"/>
      <w:r w:rsidR="0031108F" w:rsidRPr="00854C9C">
        <w:rPr>
          <w:rFonts w:hint="eastAsia"/>
          <w:b/>
          <w:sz w:val="24"/>
          <w:szCs w:val="24"/>
        </w:rPr>
        <w:t xml:space="preserve"> SIGURÐSSON, Scandinavia in the Viking Age, Ithaca, Cornell UP, 2022, 224 p.</w:t>
      </w:r>
      <w:r w:rsidR="0031108F" w:rsidRPr="00854C9C">
        <w:rPr>
          <w:rFonts w:hint="eastAsia"/>
          <w:b/>
          <w:sz w:val="24"/>
          <w:szCs w:val="24"/>
        </w:rPr>
        <w:t>『西洋中世研究』</w:t>
      </w:r>
      <w:r w:rsidR="0031108F" w:rsidRPr="00854C9C">
        <w:rPr>
          <w:rFonts w:hint="eastAsia"/>
          <w:b/>
          <w:sz w:val="24"/>
          <w:szCs w:val="24"/>
        </w:rPr>
        <w:t>14</w:t>
      </w:r>
      <w:r w:rsidR="0031108F" w:rsidRPr="00854C9C">
        <w:rPr>
          <w:rFonts w:hint="eastAsia"/>
          <w:b/>
          <w:sz w:val="24"/>
          <w:szCs w:val="24"/>
        </w:rPr>
        <w:t>、</w:t>
      </w:r>
      <w:r w:rsidR="0031108F" w:rsidRPr="00854C9C">
        <w:rPr>
          <w:rFonts w:hint="eastAsia"/>
          <w:b/>
          <w:sz w:val="24"/>
          <w:szCs w:val="24"/>
        </w:rPr>
        <w:t>2</w:t>
      </w:r>
      <w:r w:rsidR="0031108F" w:rsidRPr="00854C9C">
        <w:rPr>
          <w:b/>
          <w:sz w:val="24"/>
          <w:szCs w:val="24"/>
        </w:rPr>
        <w:t>37-238</w:t>
      </w:r>
      <w:r w:rsidR="0031108F" w:rsidRPr="00854C9C">
        <w:rPr>
          <w:rFonts w:hint="eastAsia"/>
          <w:b/>
          <w:sz w:val="24"/>
          <w:szCs w:val="24"/>
        </w:rPr>
        <w:t>頁</w:t>
      </w:r>
      <w:r w:rsidRPr="00854C9C">
        <w:rPr>
          <w:rFonts w:hint="eastAsia"/>
          <w:b/>
          <w:sz w:val="24"/>
          <w:szCs w:val="24"/>
        </w:rPr>
        <w:t>.</w:t>
      </w:r>
    </w:p>
    <w:p w14:paraId="6F145992" w14:textId="480A77F1" w:rsidR="00C7667E" w:rsidRPr="00854C9C" w:rsidRDefault="0031108F" w:rsidP="00C7667E">
      <w:pPr>
        <w:rPr>
          <w:b/>
          <w:sz w:val="24"/>
          <w:szCs w:val="24"/>
        </w:rPr>
      </w:pPr>
      <w:r w:rsidRPr="00854C9C">
        <w:rPr>
          <w:rFonts w:hint="eastAsia"/>
          <w:b/>
          <w:sz w:val="24"/>
          <w:szCs w:val="24"/>
        </w:rPr>
        <w:t>「２０２１読書アンケート」『みすず』</w:t>
      </w:r>
      <w:r w:rsidRPr="00854C9C">
        <w:rPr>
          <w:rFonts w:hint="eastAsia"/>
          <w:b/>
          <w:sz w:val="24"/>
          <w:szCs w:val="24"/>
        </w:rPr>
        <w:t>711</w:t>
      </w:r>
      <w:r w:rsidRPr="00854C9C">
        <w:rPr>
          <w:rFonts w:hint="eastAsia"/>
          <w:b/>
          <w:sz w:val="24"/>
          <w:szCs w:val="24"/>
        </w:rPr>
        <w:t>、</w:t>
      </w:r>
      <w:r w:rsidRPr="00854C9C">
        <w:rPr>
          <w:rFonts w:hint="eastAsia"/>
          <w:b/>
          <w:sz w:val="24"/>
          <w:szCs w:val="24"/>
        </w:rPr>
        <w:t>32-34</w:t>
      </w:r>
      <w:r w:rsidRPr="00854C9C">
        <w:rPr>
          <w:rFonts w:hint="eastAsia"/>
          <w:b/>
          <w:sz w:val="24"/>
          <w:szCs w:val="24"/>
        </w:rPr>
        <w:t>頁</w:t>
      </w:r>
      <w:r w:rsidR="00285F9F" w:rsidRPr="00854C9C">
        <w:rPr>
          <w:rFonts w:hint="eastAsia"/>
          <w:b/>
          <w:sz w:val="24"/>
          <w:szCs w:val="24"/>
        </w:rPr>
        <w:t>.</w:t>
      </w:r>
    </w:p>
    <w:p w14:paraId="492434FB" w14:textId="77777777" w:rsidR="00293C97" w:rsidRPr="00854C9C" w:rsidRDefault="00293C97" w:rsidP="00293C97">
      <w:pPr>
        <w:rPr>
          <w:rFonts w:ascii="ＭＳ ゴシック" w:eastAsia="ＭＳ ゴシック" w:hAnsi="ＭＳ ゴシック"/>
          <w:b/>
          <w:sz w:val="24"/>
          <w:szCs w:val="24"/>
        </w:rPr>
      </w:pPr>
    </w:p>
    <w:p w14:paraId="3FA23F85" w14:textId="125E5D0B" w:rsidR="00293C97" w:rsidRPr="00854C9C" w:rsidRDefault="00293C97" w:rsidP="00293C97">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纓田宗紀</w:t>
      </w:r>
      <w:r w:rsidRPr="00854C9C">
        <w:rPr>
          <w:rFonts w:ascii="ＭＳ ゴシック" w:eastAsia="ＭＳ ゴシック" w:hAnsi="ＭＳ ゴシック"/>
          <w:b/>
          <w:sz w:val="24"/>
          <w:szCs w:val="24"/>
        </w:rPr>
        <w:t>（</w:t>
      </w:r>
      <w:r w:rsidRPr="00854C9C">
        <w:rPr>
          <w:rFonts w:ascii="ＭＳ ゴシック" w:eastAsia="ＭＳ ゴシック" w:hAnsi="ＭＳ ゴシック" w:hint="eastAsia"/>
          <w:b/>
          <w:sz w:val="24"/>
          <w:szCs w:val="24"/>
        </w:rPr>
        <w:t>オダ</w:t>
      </w:r>
      <w:r w:rsidRPr="00854C9C">
        <w:rPr>
          <w:rFonts w:ascii="ＭＳ ゴシック" w:eastAsia="ＭＳ ゴシック" w:hAnsi="ＭＳ ゴシック"/>
          <w:b/>
          <w:sz w:val="24"/>
          <w:szCs w:val="24"/>
        </w:rPr>
        <w:t xml:space="preserve">　</w:t>
      </w:r>
      <w:r w:rsidRPr="00854C9C">
        <w:rPr>
          <w:rFonts w:ascii="ＭＳ ゴシック" w:eastAsia="ＭＳ ゴシック" w:hAnsi="ＭＳ ゴシック" w:hint="eastAsia"/>
          <w:b/>
          <w:sz w:val="24"/>
          <w:szCs w:val="24"/>
        </w:rPr>
        <w:t>ソウキ</w:t>
      </w:r>
      <w:r w:rsidRPr="00854C9C">
        <w:rPr>
          <w:rFonts w:ascii="ＭＳ ゴシック" w:eastAsia="ＭＳ ゴシック" w:hAnsi="ＭＳ ゴシック"/>
          <w:b/>
          <w:sz w:val="24"/>
          <w:szCs w:val="24"/>
        </w:rPr>
        <w:t>）</w:t>
      </w:r>
    </w:p>
    <w:p w14:paraId="4E6BA323" w14:textId="77777777" w:rsidR="00293C97" w:rsidRPr="00854C9C" w:rsidRDefault="00293C97" w:rsidP="00293C97">
      <w:pPr>
        <w:rPr>
          <w:b/>
          <w:sz w:val="24"/>
          <w:szCs w:val="24"/>
        </w:rPr>
      </w:pPr>
      <w:r w:rsidRPr="00854C9C">
        <w:rPr>
          <w:b/>
          <w:sz w:val="24"/>
          <w:szCs w:val="24"/>
        </w:rPr>
        <w:t>「</w:t>
      </w:r>
      <w:r w:rsidRPr="00854C9C">
        <w:rPr>
          <w:rFonts w:hint="eastAsia"/>
          <w:b/>
          <w:sz w:val="24"/>
          <w:szCs w:val="24"/>
        </w:rPr>
        <w:t>中世教皇庁の財務管理ネットワーク：北欧における聖地支援金徴収の事例から</w:t>
      </w:r>
      <w:r w:rsidRPr="00854C9C">
        <w:rPr>
          <w:b/>
          <w:sz w:val="24"/>
          <w:szCs w:val="24"/>
        </w:rPr>
        <w:t>」</w:t>
      </w:r>
      <w:r w:rsidRPr="00854C9C">
        <w:rPr>
          <w:rFonts w:hint="eastAsia"/>
          <w:b/>
          <w:sz w:val="24"/>
          <w:szCs w:val="24"/>
        </w:rPr>
        <w:t>高山博・亀長洋子編『中世ヨーロッパの政治的結合体：統治の諸相と比較』（東京大学出版会</w:t>
      </w:r>
      <w:r w:rsidRPr="00854C9C">
        <w:rPr>
          <w:b/>
          <w:sz w:val="24"/>
          <w:szCs w:val="24"/>
        </w:rPr>
        <w:t>）、</w:t>
      </w:r>
      <w:r w:rsidRPr="00854C9C">
        <w:rPr>
          <w:b/>
          <w:sz w:val="24"/>
          <w:szCs w:val="24"/>
        </w:rPr>
        <w:t>3</w:t>
      </w:r>
      <w:r w:rsidRPr="00854C9C">
        <w:rPr>
          <w:rFonts w:hint="eastAsia"/>
          <w:b/>
          <w:sz w:val="24"/>
          <w:szCs w:val="24"/>
        </w:rPr>
        <w:t>1</w:t>
      </w:r>
      <w:r w:rsidRPr="00854C9C">
        <w:rPr>
          <w:b/>
          <w:sz w:val="24"/>
          <w:szCs w:val="24"/>
        </w:rPr>
        <w:t>1-331</w:t>
      </w:r>
      <w:r w:rsidRPr="00854C9C">
        <w:rPr>
          <w:b/>
          <w:sz w:val="24"/>
          <w:szCs w:val="24"/>
        </w:rPr>
        <w:t>頁</w:t>
      </w:r>
      <w:r w:rsidRPr="00854C9C">
        <w:rPr>
          <w:rFonts w:hint="eastAsia"/>
          <w:b/>
          <w:sz w:val="24"/>
          <w:szCs w:val="24"/>
        </w:rPr>
        <w:t>.</w:t>
      </w:r>
    </w:p>
    <w:p w14:paraId="54A83B88" w14:textId="77777777" w:rsidR="00C7667E" w:rsidRPr="00854C9C" w:rsidRDefault="00C7667E" w:rsidP="00C7667E">
      <w:pPr>
        <w:rPr>
          <w:b/>
          <w:sz w:val="24"/>
          <w:szCs w:val="24"/>
        </w:rPr>
      </w:pPr>
    </w:p>
    <w:p w14:paraId="7818695C" w14:textId="77777777" w:rsidR="0031108F" w:rsidRPr="00854C9C" w:rsidRDefault="0031108F" w:rsidP="00EF7ADA">
      <w:pPr>
        <w:rPr>
          <w:rFonts w:ascii="ＭＳ ゴシック" w:eastAsia="ＭＳ ゴシック" w:hAnsi="ＭＳ ゴシック"/>
          <w:b/>
          <w:sz w:val="24"/>
          <w:szCs w:val="24"/>
        </w:rPr>
      </w:pPr>
      <w:r w:rsidRPr="00854C9C">
        <w:rPr>
          <w:rFonts w:ascii="ＭＳ ゴシック" w:eastAsia="ＭＳ ゴシック" w:hAnsi="ＭＳ ゴシック"/>
          <w:b/>
          <w:sz w:val="24"/>
          <w:szCs w:val="24"/>
        </w:rPr>
        <w:t>梶原洋一</w:t>
      </w:r>
      <w:r w:rsidRPr="00854C9C">
        <w:rPr>
          <w:rFonts w:ascii="ＭＳ ゴシック" w:eastAsia="ＭＳ ゴシック" w:hAnsi="ＭＳ ゴシック" w:hint="eastAsia"/>
          <w:b/>
          <w:sz w:val="24"/>
          <w:szCs w:val="24"/>
        </w:rPr>
        <w:t>（カジワラ　ヨウイチ）</w:t>
      </w:r>
    </w:p>
    <w:p w14:paraId="5B8EE568" w14:textId="77777777" w:rsidR="0031108F" w:rsidRPr="00854C9C" w:rsidRDefault="0031108F" w:rsidP="00285F9F">
      <w:pPr>
        <w:ind w:leftChars="-3" w:left="-6"/>
        <w:rPr>
          <w:b/>
          <w:sz w:val="24"/>
          <w:szCs w:val="24"/>
        </w:rPr>
      </w:pPr>
      <w:r w:rsidRPr="00854C9C">
        <w:rPr>
          <w:b/>
          <w:i/>
          <w:iCs/>
          <w:sz w:val="24"/>
          <w:szCs w:val="24"/>
        </w:rPr>
        <w:t xml:space="preserve">Du frère au maître. Les </w:t>
      </w:r>
      <w:proofErr w:type="spellStart"/>
      <w:r w:rsidRPr="00854C9C">
        <w:rPr>
          <w:b/>
          <w:i/>
          <w:iCs/>
          <w:sz w:val="24"/>
          <w:szCs w:val="24"/>
        </w:rPr>
        <w:t>dominicains</w:t>
      </w:r>
      <w:proofErr w:type="spellEnd"/>
      <w:r w:rsidRPr="00854C9C">
        <w:rPr>
          <w:b/>
          <w:i/>
          <w:iCs/>
          <w:sz w:val="24"/>
          <w:szCs w:val="24"/>
        </w:rPr>
        <w:t xml:space="preserve"> de France face au </w:t>
      </w:r>
      <w:proofErr w:type="spellStart"/>
      <w:r w:rsidRPr="00854C9C">
        <w:rPr>
          <w:b/>
          <w:i/>
          <w:iCs/>
          <w:sz w:val="24"/>
          <w:szCs w:val="24"/>
        </w:rPr>
        <w:t>système</w:t>
      </w:r>
      <w:proofErr w:type="spellEnd"/>
      <w:r w:rsidRPr="00854C9C">
        <w:rPr>
          <w:b/>
          <w:i/>
          <w:iCs/>
          <w:sz w:val="24"/>
          <w:szCs w:val="24"/>
        </w:rPr>
        <w:t xml:space="preserve"> </w:t>
      </w:r>
      <w:proofErr w:type="spellStart"/>
      <w:r w:rsidRPr="00854C9C">
        <w:rPr>
          <w:b/>
          <w:i/>
          <w:iCs/>
          <w:sz w:val="24"/>
          <w:szCs w:val="24"/>
        </w:rPr>
        <w:t>universitaire</w:t>
      </w:r>
      <w:proofErr w:type="spellEnd"/>
      <w:r w:rsidRPr="00854C9C">
        <w:rPr>
          <w:b/>
          <w:i/>
          <w:iCs/>
          <w:sz w:val="24"/>
          <w:szCs w:val="24"/>
        </w:rPr>
        <w:t xml:space="preserve"> des grades au </w:t>
      </w:r>
      <w:proofErr w:type="spellStart"/>
      <w:r w:rsidRPr="00854C9C">
        <w:rPr>
          <w:b/>
          <w:i/>
          <w:iCs/>
          <w:sz w:val="24"/>
          <w:szCs w:val="24"/>
        </w:rPr>
        <w:t>Moyen</w:t>
      </w:r>
      <w:proofErr w:type="spellEnd"/>
      <w:r w:rsidRPr="00854C9C">
        <w:rPr>
          <w:b/>
          <w:i/>
          <w:iCs/>
          <w:sz w:val="24"/>
          <w:szCs w:val="24"/>
        </w:rPr>
        <w:t xml:space="preserve"> </w:t>
      </w:r>
      <w:proofErr w:type="spellStart"/>
      <w:r w:rsidRPr="00854C9C">
        <w:rPr>
          <w:b/>
          <w:i/>
          <w:iCs/>
          <w:sz w:val="24"/>
          <w:szCs w:val="24"/>
        </w:rPr>
        <w:t>Âge</w:t>
      </w:r>
      <w:proofErr w:type="spellEnd"/>
      <w:r w:rsidRPr="00854C9C">
        <w:rPr>
          <w:b/>
          <w:sz w:val="24"/>
          <w:szCs w:val="24"/>
        </w:rPr>
        <w:t xml:space="preserve"> (Paris, Cerf)</w:t>
      </w:r>
    </w:p>
    <w:p w14:paraId="1403B1B5" w14:textId="16685E79" w:rsidR="0031108F" w:rsidRPr="00854C9C" w:rsidRDefault="0031108F" w:rsidP="0013428E">
      <w:pPr>
        <w:rPr>
          <w:b/>
          <w:sz w:val="24"/>
          <w:szCs w:val="24"/>
        </w:rPr>
      </w:pPr>
      <w:r w:rsidRPr="00854C9C">
        <w:rPr>
          <w:rFonts w:hint="eastAsia"/>
          <w:b/>
          <w:sz w:val="24"/>
          <w:szCs w:val="24"/>
        </w:rPr>
        <w:t>「中世ドミニコ会統治における総会と総長―大学学位の問題を通じて」高山博・亀長洋子編『中世ヨーロッパの政治的結合体</w:t>
      </w:r>
      <w:r w:rsidRPr="00854C9C">
        <w:rPr>
          <w:rFonts w:hint="eastAsia"/>
          <w:b/>
          <w:sz w:val="24"/>
          <w:szCs w:val="24"/>
        </w:rPr>
        <w:t xml:space="preserve"> : </w:t>
      </w:r>
      <w:r w:rsidRPr="00854C9C">
        <w:rPr>
          <w:rFonts w:hint="eastAsia"/>
          <w:b/>
          <w:sz w:val="24"/>
          <w:szCs w:val="24"/>
        </w:rPr>
        <w:t>統治の諸相と比較』（東京大学出版会）、</w:t>
      </w:r>
      <w:r w:rsidRPr="00854C9C">
        <w:rPr>
          <w:rFonts w:hint="eastAsia"/>
          <w:b/>
          <w:sz w:val="24"/>
          <w:szCs w:val="24"/>
        </w:rPr>
        <w:t>383-402</w:t>
      </w:r>
      <w:r w:rsidRPr="00854C9C">
        <w:rPr>
          <w:rFonts w:hint="eastAsia"/>
          <w:b/>
          <w:sz w:val="24"/>
          <w:szCs w:val="24"/>
        </w:rPr>
        <w:t>頁</w:t>
      </w:r>
      <w:r w:rsidR="00285F9F" w:rsidRPr="00854C9C">
        <w:rPr>
          <w:rFonts w:hint="eastAsia"/>
          <w:b/>
          <w:sz w:val="24"/>
          <w:szCs w:val="24"/>
        </w:rPr>
        <w:t>.</w:t>
      </w:r>
    </w:p>
    <w:p w14:paraId="6CC527F2" w14:textId="77777777" w:rsidR="0031108F" w:rsidRPr="00854C9C" w:rsidRDefault="0031108F" w:rsidP="0013428E">
      <w:pPr>
        <w:rPr>
          <w:b/>
          <w:sz w:val="24"/>
          <w:szCs w:val="24"/>
        </w:rPr>
      </w:pPr>
    </w:p>
    <w:p w14:paraId="2D2EAD96" w14:textId="5D7A21DC" w:rsidR="002F1BA2" w:rsidRPr="00854C9C" w:rsidRDefault="002F1BA2" w:rsidP="00EF7ADA">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勝谷祐子（カツタニ　ユウコ）</w:t>
      </w:r>
    </w:p>
    <w:p w14:paraId="72C62CA7" w14:textId="77777777" w:rsidR="002F1BA2" w:rsidRPr="00854C9C" w:rsidRDefault="002F1BA2" w:rsidP="00285F9F">
      <w:pPr>
        <w:rPr>
          <w:b/>
          <w:sz w:val="24"/>
          <w:szCs w:val="24"/>
        </w:rPr>
      </w:pPr>
      <w:r w:rsidRPr="00854C9C">
        <w:rPr>
          <w:b/>
          <w:sz w:val="24"/>
          <w:szCs w:val="24"/>
        </w:rPr>
        <w:t xml:space="preserve">« Un </w:t>
      </w:r>
      <w:proofErr w:type="spellStart"/>
      <w:r w:rsidRPr="00854C9C">
        <w:rPr>
          <w:b/>
          <w:sz w:val="24"/>
          <w:szCs w:val="24"/>
        </w:rPr>
        <w:t>chœur</w:t>
      </w:r>
      <w:proofErr w:type="spellEnd"/>
      <w:r w:rsidRPr="00854C9C">
        <w:rPr>
          <w:b/>
          <w:sz w:val="24"/>
          <w:szCs w:val="24"/>
        </w:rPr>
        <w:t xml:space="preserve"> </w:t>
      </w:r>
      <w:proofErr w:type="spellStart"/>
      <w:r w:rsidRPr="00854C9C">
        <w:rPr>
          <w:b/>
          <w:sz w:val="24"/>
          <w:szCs w:val="24"/>
        </w:rPr>
        <w:t>d'anges</w:t>
      </w:r>
      <w:proofErr w:type="spellEnd"/>
      <w:r w:rsidRPr="00854C9C">
        <w:rPr>
          <w:b/>
          <w:sz w:val="24"/>
          <w:szCs w:val="24"/>
        </w:rPr>
        <w:t xml:space="preserve"> pour </w:t>
      </w:r>
      <w:proofErr w:type="spellStart"/>
      <w:r w:rsidRPr="00854C9C">
        <w:rPr>
          <w:b/>
          <w:sz w:val="24"/>
          <w:szCs w:val="24"/>
        </w:rPr>
        <w:t>l’Assomption</w:t>
      </w:r>
      <w:proofErr w:type="spellEnd"/>
      <w:r w:rsidRPr="00854C9C">
        <w:rPr>
          <w:b/>
          <w:sz w:val="24"/>
          <w:szCs w:val="24"/>
        </w:rPr>
        <w:t xml:space="preserve"> de la </w:t>
      </w:r>
      <w:proofErr w:type="spellStart"/>
      <w:r w:rsidRPr="00854C9C">
        <w:rPr>
          <w:b/>
          <w:sz w:val="24"/>
          <w:szCs w:val="24"/>
        </w:rPr>
        <w:t>Vierge</w:t>
      </w:r>
      <w:proofErr w:type="spellEnd"/>
      <w:r w:rsidRPr="00854C9C">
        <w:rPr>
          <w:b/>
          <w:sz w:val="24"/>
          <w:szCs w:val="24"/>
        </w:rPr>
        <w:t xml:space="preserve"> : étude du décor de la </w:t>
      </w:r>
      <w:proofErr w:type="spellStart"/>
      <w:r w:rsidRPr="00854C9C">
        <w:rPr>
          <w:b/>
          <w:sz w:val="24"/>
          <w:szCs w:val="24"/>
        </w:rPr>
        <w:t>chapelle</w:t>
      </w:r>
      <w:proofErr w:type="spellEnd"/>
      <w:r w:rsidRPr="00854C9C">
        <w:rPr>
          <w:b/>
          <w:sz w:val="24"/>
          <w:szCs w:val="24"/>
        </w:rPr>
        <w:t xml:space="preserve"> </w:t>
      </w:r>
      <w:proofErr w:type="spellStart"/>
      <w:r w:rsidRPr="00854C9C">
        <w:rPr>
          <w:b/>
          <w:sz w:val="24"/>
          <w:szCs w:val="24"/>
        </w:rPr>
        <w:t>basse</w:t>
      </w:r>
      <w:proofErr w:type="spellEnd"/>
      <w:r w:rsidRPr="00854C9C">
        <w:rPr>
          <w:b/>
          <w:sz w:val="24"/>
          <w:szCs w:val="24"/>
        </w:rPr>
        <w:t xml:space="preserve"> de la </w:t>
      </w:r>
      <w:proofErr w:type="spellStart"/>
      <w:r w:rsidRPr="00854C9C">
        <w:rPr>
          <w:b/>
          <w:sz w:val="24"/>
          <w:szCs w:val="24"/>
        </w:rPr>
        <w:t>collégiale</w:t>
      </w:r>
      <w:proofErr w:type="spellEnd"/>
      <w:r w:rsidRPr="00854C9C">
        <w:rPr>
          <w:b/>
          <w:sz w:val="24"/>
          <w:szCs w:val="24"/>
        </w:rPr>
        <w:t xml:space="preserve"> de Saint-Bonnet-le-Château </w:t>
      </w:r>
      <w:proofErr w:type="spellStart"/>
      <w:r w:rsidRPr="00854C9C">
        <w:rPr>
          <w:b/>
          <w:sz w:val="24"/>
          <w:szCs w:val="24"/>
        </w:rPr>
        <w:t>offert</w:t>
      </w:r>
      <w:proofErr w:type="spellEnd"/>
      <w:r w:rsidRPr="00854C9C">
        <w:rPr>
          <w:b/>
          <w:sz w:val="24"/>
          <w:szCs w:val="24"/>
        </w:rPr>
        <w:t xml:space="preserve"> par Anne Dauphine », </w:t>
      </w:r>
      <w:r w:rsidRPr="00854C9C">
        <w:rPr>
          <w:b/>
          <w:i/>
          <w:iCs/>
        </w:rPr>
        <w:t xml:space="preserve">Bulletin du </w:t>
      </w:r>
      <w:proofErr w:type="spellStart"/>
      <w:r w:rsidRPr="00854C9C">
        <w:rPr>
          <w:b/>
          <w:i/>
          <w:iCs/>
        </w:rPr>
        <w:t>centre</w:t>
      </w:r>
      <w:proofErr w:type="spellEnd"/>
      <w:r w:rsidRPr="00854C9C">
        <w:rPr>
          <w:b/>
          <w:i/>
          <w:iCs/>
        </w:rPr>
        <w:t xml:space="preserve"> </w:t>
      </w:r>
      <w:proofErr w:type="spellStart"/>
      <w:r w:rsidRPr="00854C9C">
        <w:rPr>
          <w:b/>
          <w:i/>
          <w:iCs/>
        </w:rPr>
        <w:t>d'études</w:t>
      </w:r>
      <w:proofErr w:type="spellEnd"/>
      <w:r w:rsidRPr="00854C9C">
        <w:rPr>
          <w:b/>
          <w:i/>
          <w:iCs/>
        </w:rPr>
        <w:t xml:space="preserve"> </w:t>
      </w:r>
      <w:proofErr w:type="spellStart"/>
      <w:r w:rsidRPr="00854C9C">
        <w:rPr>
          <w:b/>
          <w:i/>
          <w:iCs/>
        </w:rPr>
        <w:t>médiévales</w:t>
      </w:r>
      <w:proofErr w:type="spellEnd"/>
      <w:r w:rsidRPr="00854C9C">
        <w:rPr>
          <w:b/>
          <w:i/>
          <w:iCs/>
        </w:rPr>
        <w:t xml:space="preserve"> </w:t>
      </w:r>
      <w:proofErr w:type="spellStart"/>
      <w:r w:rsidRPr="00854C9C">
        <w:rPr>
          <w:b/>
          <w:i/>
          <w:iCs/>
        </w:rPr>
        <w:t>d'Auxerre</w:t>
      </w:r>
      <w:proofErr w:type="spellEnd"/>
      <w:r w:rsidRPr="00854C9C">
        <w:rPr>
          <w:b/>
          <w:sz w:val="24"/>
          <w:szCs w:val="24"/>
        </w:rPr>
        <w:t>, 26-1, pp.1-39.</w:t>
      </w:r>
    </w:p>
    <w:p w14:paraId="37AC08B7" w14:textId="77777777" w:rsidR="002F1BA2" w:rsidRPr="00854C9C" w:rsidRDefault="002F1BA2" w:rsidP="002F1BA2">
      <w:pPr>
        <w:rPr>
          <w:b/>
          <w:lang w:val="fr-FR"/>
        </w:rPr>
      </w:pPr>
    </w:p>
    <w:p w14:paraId="21ADFB95" w14:textId="77777777" w:rsidR="0031108F" w:rsidRPr="00854C9C" w:rsidRDefault="0031108F" w:rsidP="00EF7ADA">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加藤玄（カトウ　マコト）</w:t>
      </w:r>
    </w:p>
    <w:p w14:paraId="2A9938EE" w14:textId="77777777" w:rsidR="0031108F" w:rsidRPr="00854C9C" w:rsidRDefault="0031108F" w:rsidP="0013428E">
      <w:pPr>
        <w:rPr>
          <w:b/>
          <w:sz w:val="24"/>
          <w:szCs w:val="24"/>
        </w:rPr>
      </w:pPr>
      <w:r w:rsidRPr="00854C9C">
        <w:rPr>
          <w:rFonts w:hint="eastAsia"/>
          <w:b/>
          <w:sz w:val="24"/>
          <w:szCs w:val="24"/>
        </w:rPr>
        <w:t>『ジャンヌ・ダルクと百年戦争―時空をこえて語り継がれる乙女』（山川出版社）</w:t>
      </w:r>
    </w:p>
    <w:p w14:paraId="5329C5F8" w14:textId="46790784" w:rsidR="0031108F" w:rsidRPr="00854C9C" w:rsidRDefault="0031108F" w:rsidP="0013428E">
      <w:pPr>
        <w:rPr>
          <w:b/>
          <w:sz w:val="24"/>
          <w:szCs w:val="24"/>
        </w:rPr>
      </w:pPr>
      <w:r w:rsidRPr="00854C9C">
        <w:rPr>
          <w:rFonts w:hint="eastAsia"/>
          <w:b/>
          <w:sz w:val="24"/>
          <w:szCs w:val="24"/>
        </w:rPr>
        <w:t>「「王」として「公」領を統治する」高山博・亀長洋子編『中世ヨーロッパの政治的結合体―統治の諸相と比較』（東京大学出版会</w:t>
      </w:r>
      <w:r w:rsidRPr="00854C9C">
        <w:rPr>
          <w:rFonts w:hint="eastAsia"/>
          <w:b/>
          <w:sz w:val="24"/>
          <w:szCs w:val="24"/>
        </w:rPr>
        <w:t xml:space="preserve"> </w:t>
      </w:r>
      <w:r w:rsidRPr="00854C9C">
        <w:rPr>
          <w:rFonts w:hint="eastAsia"/>
          <w:b/>
          <w:sz w:val="24"/>
          <w:szCs w:val="24"/>
        </w:rPr>
        <w:t>）、</w:t>
      </w:r>
      <w:r w:rsidRPr="00854C9C">
        <w:rPr>
          <w:rFonts w:hint="eastAsia"/>
          <w:b/>
          <w:sz w:val="24"/>
          <w:szCs w:val="24"/>
        </w:rPr>
        <w:t>223-241</w:t>
      </w:r>
      <w:r w:rsidRPr="00854C9C">
        <w:rPr>
          <w:rFonts w:hint="eastAsia"/>
          <w:b/>
          <w:sz w:val="24"/>
          <w:szCs w:val="24"/>
        </w:rPr>
        <w:t>頁</w:t>
      </w:r>
      <w:r w:rsidR="00285F9F" w:rsidRPr="00854C9C">
        <w:rPr>
          <w:rFonts w:hint="eastAsia"/>
          <w:b/>
          <w:sz w:val="24"/>
          <w:szCs w:val="24"/>
        </w:rPr>
        <w:t>.</w:t>
      </w:r>
    </w:p>
    <w:p w14:paraId="049CAE30" w14:textId="2C2229CC" w:rsidR="0031108F" w:rsidRPr="00854C9C" w:rsidRDefault="0031108F" w:rsidP="0013428E">
      <w:pPr>
        <w:rPr>
          <w:b/>
          <w:sz w:val="24"/>
          <w:szCs w:val="24"/>
        </w:rPr>
      </w:pPr>
      <w:r w:rsidRPr="00854C9C">
        <w:rPr>
          <w:rFonts w:hint="eastAsia"/>
          <w:b/>
          <w:sz w:val="24"/>
          <w:szCs w:val="24"/>
        </w:rPr>
        <w:t>「総説</w:t>
      </w:r>
      <w:r w:rsidRPr="00854C9C">
        <w:rPr>
          <w:rFonts w:hint="eastAsia"/>
          <w:b/>
          <w:sz w:val="24"/>
          <w:szCs w:val="24"/>
        </w:rPr>
        <w:t xml:space="preserve"> </w:t>
      </w:r>
      <w:r w:rsidRPr="00854C9C">
        <w:rPr>
          <w:rFonts w:hint="eastAsia"/>
          <w:b/>
          <w:sz w:val="24"/>
          <w:szCs w:val="24"/>
        </w:rPr>
        <w:t>大陸ヨーロッパにおける政治的結合体とその統治」（菊地重仁との共著）高山博・亀長洋子編『中世ヨーロッパの政治的結合体―統治の諸相と比較』（東京大学出版会</w:t>
      </w:r>
      <w:r w:rsidRPr="00854C9C">
        <w:rPr>
          <w:rFonts w:hint="eastAsia"/>
          <w:b/>
          <w:sz w:val="24"/>
          <w:szCs w:val="24"/>
        </w:rPr>
        <w:t xml:space="preserve"> </w:t>
      </w:r>
      <w:r w:rsidRPr="00854C9C">
        <w:rPr>
          <w:rFonts w:hint="eastAsia"/>
          <w:b/>
          <w:sz w:val="24"/>
          <w:szCs w:val="24"/>
        </w:rPr>
        <w:t>）、</w:t>
      </w:r>
      <w:r w:rsidRPr="00854C9C">
        <w:rPr>
          <w:rFonts w:hint="eastAsia"/>
          <w:b/>
          <w:sz w:val="24"/>
          <w:szCs w:val="24"/>
        </w:rPr>
        <w:t>121-129</w:t>
      </w:r>
      <w:r w:rsidRPr="00854C9C">
        <w:rPr>
          <w:rFonts w:hint="eastAsia"/>
          <w:b/>
          <w:sz w:val="24"/>
          <w:szCs w:val="24"/>
        </w:rPr>
        <w:t>頁</w:t>
      </w:r>
      <w:r w:rsidR="00285F9F" w:rsidRPr="00854C9C">
        <w:rPr>
          <w:rFonts w:hint="eastAsia"/>
          <w:b/>
          <w:sz w:val="24"/>
          <w:szCs w:val="24"/>
        </w:rPr>
        <w:t>.</w:t>
      </w:r>
    </w:p>
    <w:p w14:paraId="09D31AEB" w14:textId="35AA3E98" w:rsidR="0031108F" w:rsidRPr="00854C9C" w:rsidRDefault="0031108F" w:rsidP="00285F9F">
      <w:pPr>
        <w:rPr>
          <w:b/>
          <w:sz w:val="24"/>
          <w:szCs w:val="24"/>
        </w:rPr>
      </w:pPr>
      <w:r w:rsidRPr="00854C9C">
        <w:rPr>
          <w:rFonts w:hint="eastAsia"/>
          <w:b/>
          <w:sz w:val="24"/>
          <w:szCs w:val="24"/>
        </w:rPr>
        <w:t>[</w:t>
      </w:r>
      <w:r w:rsidRPr="00854C9C">
        <w:rPr>
          <w:rFonts w:hint="eastAsia"/>
          <w:b/>
          <w:sz w:val="24"/>
          <w:szCs w:val="24"/>
        </w:rPr>
        <w:t>新刊紹介</w:t>
      </w:r>
      <w:r w:rsidRPr="00854C9C">
        <w:rPr>
          <w:rFonts w:hint="eastAsia"/>
          <w:b/>
          <w:sz w:val="24"/>
          <w:szCs w:val="24"/>
        </w:rPr>
        <w:t xml:space="preserve">] Philippe </w:t>
      </w:r>
      <w:proofErr w:type="spellStart"/>
      <w:r w:rsidRPr="00854C9C">
        <w:rPr>
          <w:rFonts w:hint="eastAsia"/>
          <w:b/>
          <w:sz w:val="24"/>
          <w:szCs w:val="24"/>
        </w:rPr>
        <w:t>Contamine</w:t>
      </w:r>
      <w:proofErr w:type="spellEnd"/>
      <w:r w:rsidRPr="00854C9C">
        <w:rPr>
          <w:rFonts w:hint="eastAsia"/>
          <w:b/>
          <w:sz w:val="24"/>
          <w:szCs w:val="24"/>
        </w:rPr>
        <w:t xml:space="preserve">, Jeanne </w:t>
      </w:r>
      <w:proofErr w:type="spellStart"/>
      <w:r w:rsidRPr="00854C9C">
        <w:rPr>
          <w:rFonts w:hint="eastAsia"/>
          <w:b/>
          <w:sz w:val="24"/>
          <w:szCs w:val="24"/>
        </w:rPr>
        <w:t>d'Arc</w:t>
      </w:r>
      <w:proofErr w:type="spellEnd"/>
      <w:r w:rsidRPr="00854C9C">
        <w:rPr>
          <w:rFonts w:hint="eastAsia"/>
          <w:b/>
          <w:sz w:val="24"/>
          <w:szCs w:val="24"/>
        </w:rPr>
        <w:t xml:space="preserve"> et son époque: </w:t>
      </w:r>
      <w:proofErr w:type="spellStart"/>
      <w:r w:rsidRPr="00854C9C">
        <w:rPr>
          <w:rFonts w:hint="eastAsia"/>
          <w:b/>
          <w:sz w:val="24"/>
          <w:szCs w:val="24"/>
        </w:rPr>
        <w:t>Essais</w:t>
      </w:r>
      <w:proofErr w:type="spellEnd"/>
      <w:r w:rsidRPr="00854C9C">
        <w:rPr>
          <w:rFonts w:hint="eastAsia"/>
          <w:b/>
          <w:sz w:val="24"/>
          <w:szCs w:val="24"/>
        </w:rPr>
        <w:t xml:space="preserve"> sur le </w:t>
      </w:r>
      <w:proofErr w:type="spellStart"/>
      <w:r w:rsidRPr="00854C9C">
        <w:rPr>
          <w:rFonts w:hint="eastAsia"/>
          <w:b/>
          <w:sz w:val="24"/>
          <w:szCs w:val="24"/>
        </w:rPr>
        <w:t>XVe</w:t>
      </w:r>
      <w:proofErr w:type="spellEnd"/>
      <w:r w:rsidRPr="00854C9C">
        <w:rPr>
          <w:rFonts w:hint="eastAsia"/>
          <w:b/>
          <w:sz w:val="24"/>
          <w:szCs w:val="24"/>
        </w:rPr>
        <w:t xml:space="preserve"> siècle </w:t>
      </w:r>
      <w:proofErr w:type="spellStart"/>
      <w:r w:rsidRPr="00854C9C">
        <w:rPr>
          <w:rFonts w:hint="eastAsia"/>
          <w:b/>
          <w:sz w:val="24"/>
          <w:szCs w:val="24"/>
        </w:rPr>
        <w:t>français</w:t>
      </w:r>
      <w:proofErr w:type="spellEnd"/>
      <w:r w:rsidRPr="00854C9C">
        <w:rPr>
          <w:rFonts w:hint="eastAsia"/>
          <w:b/>
          <w:sz w:val="24"/>
          <w:szCs w:val="24"/>
        </w:rPr>
        <w:t xml:space="preserve">; Valérie </w:t>
      </w:r>
      <w:proofErr w:type="spellStart"/>
      <w:r w:rsidRPr="00854C9C">
        <w:rPr>
          <w:rFonts w:hint="eastAsia"/>
          <w:b/>
          <w:sz w:val="24"/>
          <w:szCs w:val="24"/>
        </w:rPr>
        <w:t>Toureille</w:t>
      </w:r>
      <w:proofErr w:type="spellEnd"/>
      <w:r w:rsidRPr="00854C9C">
        <w:rPr>
          <w:rFonts w:hint="eastAsia"/>
          <w:b/>
          <w:sz w:val="24"/>
          <w:szCs w:val="24"/>
        </w:rPr>
        <w:t xml:space="preserve">, Jeanne </w:t>
      </w:r>
      <w:proofErr w:type="spellStart"/>
      <w:r w:rsidRPr="00854C9C">
        <w:rPr>
          <w:rFonts w:hint="eastAsia"/>
          <w:b/>
          <w:sz w:val="24"/>
          <w:szCs w:val="24"/>
        </w:rPr>
        <w:t>d'Arc</w:t>
      </w:r>
      <w:proofErr w:type="spellEnd"/>
      <w:r w:rsidRPr="00854C9C">
        <w:rPr>
          <w:rFonts w:hint="eastAsia"/>
          <w:b/>
          <w:sz w:val="24"/>
          <w:szCs w:val="24"/>
        </w:rPr>
        <w:t xml:space="preserve">. </w:t>
      </w:r>
      <w:r w:rsidRPr="00854C9C">
        <w:rPr>
          <w:rFonts w:hint="eastAsia"/>
          <w:b/>
          <w:sz w:val="24"/>
          <w:szCs w:val="24"/>
        </w:rPr>
        <w:t>『西洋中世研究』</w:t>
      </w:r>
      <w:r w:rsidRPr="00854C9C">
        <w:rPr>
          <w:rFonts w:hint="eastAsia"/>
          <w:b/>
          <w:sz w:val="24"/>
          <w:szCs w:val="24"/>
        </w:rPr>
        <w:t>14</w:t>
      </w:r>
      <w:r w:rsidRPr="00854C9C">
        <w:rPr>
          <w:rFonts w:hint="eastAsia"/>
          <w:b/>
          <w:sz w:val="24"/>
          <w:szCs w:val="24"/>
        </w:rPr>
        <w:t>、</w:t>
      </w:r>
      <w:r w:rsidRPr="00854C9C">
        <w:rPr>
          <w:rFonts w:hint="eastAsia"/>
          <w:b/>
          <w:sz w:val="24"/>
          <w:szCs w:val="24"/>
        </w:rPr>
        <w:t>211</w:t>
      </w:r>
      <w:r w:rsidRPr="00854C9C">
        <w:rPr>
          <w:rFonts w:hint="eastAsia"/>
          <w:b/>
          <w:sz w:val="24"/>
          <w:szCs w:val="24"/>
        </w:rPr>
        <w:t>頁</w:t>
      </w:r>
      <w:r w:rsidR="00285F9F" w:rsidRPr="00854C9C">
        <w:rPr>
          <w:rFonts w:hint="eastAsia"/>
          <w:b/>
          <w:sz w:val="24"/>
          <w:szCs w:val="24"/>
        </w:rPr>
        <w:t>.</w:t>
      </w:r>
    </w:p>
    <w:p w14:paraId="6A275E24" w14:textId="77777777" w:rsidR="00476436" w:rsidRPr="00854C9C" w:rsidRDefault="00476436" w:rsidP="00EF7ADA">
      <w:pPr>
        <w:rPr>
          <w:rFonts w:ascii="ＭＳ ゴシック" w:eastAsia="ＭＳ ゴシック" w:hAnsi="ＭＳ ゴシック"/>
          <w:b/>
          <w:sz w:val="24"/>
          <w:szCs w:val="24"/>
        </w:rPr>
      </w:pPr>
    </w:p>
    <w:p w14:paraId="4A6E9753" w14:textId="0249F422" w:rsidR="0031108F" w:rsidRPr="00854C9C" w:rsidRDefault="0031108F" w:rsidP="00EF7ADA">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lastRenderedPageBreak/>
        <w:t>加藤磨珠枝（カトウ　マスエ）</w:t>
      </w:r>
    </w:p>
    <w:p w14:paraId="0FB02C56" w14:textId="77777777" w:rsidR="0031108F" w:rsidRPr="00854C9C" w:rsidRDefault="0031108F" w:rsidP="00285F9F">
      <w:pPr>
        <w:rPr>
          <w:b/>
          <w:sz w:val="24"/>
          <w:szCs w:val="24"/>
        </w:rPr>
      </w:pPr>
      <w:r w:rsidRPr="00854C9C">
        <w:rPr>
          <w:rFonts w:hint="eastAsia"/>
          <w:b/>
          <w:sz w:val="24"/>
          <w:szCs w:val="24"/>
        </w:rPr>
        <w:t xml:space="preserve">Pope Gregory </w:t>
      </w:r>
      <w:r w:rsidRPr="00854C9C">
        <w:rPr>
          <w:rFonts w:hint="eastAsia"/>
          <w:b/>
          <w:sz w:val="24"/>
          <w:szCs w:val="24"/>
        </w:rPr>
        <w:t>Ⅲ</w:t>
      </w:r>
      <w:r w:rsidRPr="00854C9C">
        <w:rPr>
          <w:b/>
          <w:sz w:val="24"/>
          <w:szCs w:val="24"/>
        </w:rPr>
        <w:t xml:space="preserve"> and </w:t>
      </w:r>
      <w:proofErr w:type="spellStart"/>
      <w:r w:rsidRPr="00854C9C">
        <w:rPr>
          <w:b/>
          <w:sz w:val="24"/>
          <w:szCs w:val="24"/>
        </w:rPr>
        <w:t>S.Crisogono</w:t>
      </w:r>
      <w:proofErr w:type="spellEnd"/>
      <w:r w:rsidRPr="00854C9C">
        <w:rPr>
          <w:b/>
          <w:sz w:val="24"/>
          <w:szCs w:val="24"/>
        </w:rPr>
        <w:t>: Liturgy and the worship of images.</w:t>
      </w:r>
      <w:r w:rsidRPr="00854C9C">
        <w:rPr>
          <w:b/>
          <w:i/>
          <w:iCs/>
          <w:sz w:val="24"/>
          <w:szCs w:val="24"/>
        </w:rPr>
        <w:t xml:space="preserve"> Storia dell’arte on the road: </w:t>
      </w:r>
      <w:proofErr w:type="spellStart"/>
      <w:r w:rsidRPr="00854C9C">
        <w:rPr>
          <w:b/>
          <w:i/>
          <w:iCs/>
          <w:sz w:val="24"/>
          <w:szCs w:val="24"/>
        </w:rPr>
        <w:t>Studi</w:t>
      </w:r>
      <w:proofErr w:type="spellEnd"/>
      <w:r w:rsidRPr="00854C9C">
        <w:rPr>
          <w:b/>
          <w:i/>
          <w:iCs/>
          <w:sz w:val="24"/>
          <w:szCs w:val="24"/>
        </w:rPr>
        <w:t xml:space="preserve"> in </w:t>
      </w:r>
      <w:proofErr w:type="spellStart"/>
      <w:r w:rsidRPr="00854C9C">
        <w:rPr>
          <w:b/>
          <w:i/>
          <w:iCs/>
          <w:sz w:val="24"/>
          <w:szCs w:val="24"/>
        </w:rPr>
        <w:t>onore</w:t>
      </w:r>
      <w:proofErr w:type="spellEnd"/>
      <w:r w:rsidRPr="00854C9C">
        <w:rPr>
          <w:b/>
          <w:i/>
          <w:iCs/>
          <w:sz w:val="24"/>
          <w:szCs w:val="24"/>
        </w:rPr>
        <w:t xml:space="preserve"> di Alessandro Tomei</w:t>
      </w:r>
      <w:r w:rsidRPr="00854C9C">
        <w:rPr>
          <w:b/>
          <w:sz w:val="24"/>
          <w:szCs w:val="24"/>
        </w:rPr>
        <w:t xml:space="preserve">, </w:t>
      </w:r>
      <w:proofErr w:type="spellStart"/>
      <w:r w:rsidRPr="00854C9C">
        <w:rPr>
          <w:b/>
          <w:sz w:val="24"/>
          <w:szCs w:val="24"/>
        </w:rPr>
        <w:t>Campisano</w:t>
      </w:r>
      <w:proofErr w:type="spellEnd"/>
      <w:r w:rsidRPr="00854C9C">
        <w:rPr>
          <w:b/>
          <w:sz w:val="24"/>
          <w:szCs w:val="24"/>
        </w:rPr>
        <w:t xml:space="preserve"> </w:t>
      </w:r>
      <w:proofErr w:type="spellStart"/>
      <w:r w:rsidRPr="00854C9C">
        <w:rPr>
          <w:b/>
          <w:sz w:val="24"/>
          <w:szCs w:val="24"/>
        </w:rPr>
        <w:t>Editore</w:t>
      </w:r>
      <w:proofErr w:type="spellEnd"/>
      <w:r w:rsidRPr="00854C9C">
        <w:rPr>
          <w:b/>
          <w:sz w:val="24"/>
          <w:szCs w:val="24"/>
        </w:rPr>
        <w:t>, Roma, pp. 27-35.</w:t>
      </w:r>
    </w:p>
    <w:p w14:paraId="74A1A945" w14:textId="5F300BA2" w:rsidR="0031108F" w:rsidRPr="00854C9C" w:rsidRDefault="0031108F" w:rsidP="0013428E">
      <w:pPr>
        <w:rPr>
          <w:b/>
          <w:sz w:val="24"/>
          <w:szCs w:val="24"/>
        </w:rPr>
      </w:pPr>
      <w:r w:rsidRPr="00854C9C">
        <w:rPr>
          <w:rFonts w:hint="eastAsia"/>
          <w:b/>
          <w:sz w:val="24"/>
          <w:szCs w:val="24"/>
        </w:rPr>
        <w:t>「西洋初期中世の王朝の美術」「教皇庁と美術」『キリスト教文化事典』（丸善出版）、</w:t>
      </w:r>
      <w:r w:rsidRPr="00854C9C">
        <w:rPr>
          <w:rFonts w:hint="eastAsia"/>
          <w:b/>
          <w:sz w:val="24"/>
          <w:szCs w:val="24"/>
        </w:rPr>
        <w:t>282-283</w:t>
      </w:r>
      <w:r w:rsidRPr="00854C9C">
        <w:rPr>
          <w:rFonts w:hint="eastAsia"/>
          <w:b/>
          <w:sz w:val="24"/>
          <w:szCs w:val="24"/>
        </w:rPr>
        <w:t>、</w:t>
      </w:r>
      <w:r w:rsidRPr="00854C9C">
        <w:rPr>
          <w:rFonts w:hint="eastAsia"/>
          <w:b/>
          <w:sz w:val="24"/>
          <w:szCs w:val="24"/>
        </w:rPr>
        <w:t>382-383</w:t>
      </w:r>
      <w:r w:rsidRPr="00854C9C">
        <w:rPr>
          <w:rFonts w:hint="eastAsia"/>
          <w:b/>
          <w:sz w:val="24"/>
          <w:szCs w:val="24"/>
        </w:rPr>
        <w:t>頁</w:t>
      </w:r>
      <w:r w:rsidR="00285F9F" w:rsidRPr="00854C9C">
        <w:rPr>
          <w:rFonts w:hint="eastAsia"/>
          <w:b/>
          <w:sz w:val="24"/>
          <w:szCs w:val="24"/>
        </w:rPr>
        <w:t>.</w:t>
      </w:r>
    </w:p>
    <w:p w14:paraId="78E7A796" w14:textId="513B2B74" w:rsidR="0031108F" w:rsidRPr="00854C9C" w:rsidRDefault="0031108F" w:rsidP="0013428E">
      <w:pPr>
        <w:rPr>
          <w:b/>
          <w:sz w:val="24"/>
          <w:szCs w:val="24"/>
        </w:rPr>
      </w:pPr>
      <w:r w:rsidRPr="00854C9C">
        <w:rPr>
          <w:rFonts w:hint="eastAsia"/>
          <w:b/>
          <w:sz w:val="24"/>
          <w:szCs w:val="24"/>
        </w:rPr>
        <w:t>「一角獣」「解剖学」「キリスト」「聖堂」「乳房」『別冊太陽　キーワードで読み解く西洋絵画を知る</w:t>
      </w:r>
      <w:r w:rsidRPr="00854C9C">
        <w:rPr>
          <w:rFonts w:hint="eastAsia"/>
          <w:b/>
          <w:sz w:val="24"/>
          <w:szCs w:val="24"/>
        </w:rPr>
        <w:t>100</w:t>
      </w:r>
      <w:r w:rsidRPr="00854C9C">
        <w:rPr>
          <w:rFonts w:hint="eastAsia"/>
          <w:b/>
          <w:sz w:val="24"/>
          <w:szCs w:val="24"/>
        </w:rPr>
        <w:t>章』（監修</w:t>
      </w:r>
      <w:r w:rsidRPr="00854C9C">
        <w:rPr>
          <w:rFonts w:hint="eastAsia"/>
          <w:b/>
          <w:sz w:val="24"/>
          <w:szCs w:val="24"/>
        </w:rPr>
        <w:t xml:space="preserve"> </w:t>
      </w:r>
      <w:r w:rsidRPr="00854C9C">
        <w:rPr>
          <w:rFonts w:hint="eastAsia"/>
          <w:b/>
          <w:sz w:val="24"/>
          <w:szCs w:val="24"/>
        </w:rPr>
        <w:t>田中正之、平凡社）、</w:t>
      </w:r>
      <w:r w:rsidRPr="00854C9C">
        <w:rPr>
          <w:rFonts w:hint="eastAsia"/>
          <w:b/>
          <w:sz w:val="24"/>
          <w:szCs w:val="24"/>
        </w:rPr>
        <w:t>2</w:t>
      </w:r>
      <w:r w:rsidRPr="00854C9C">
        <w:rPr>
          <w:b/>
          <w:sz w:val="24"/>
          <w:szCs w:val="24"/>
        </w:rPr>
        <w:t>1</w:t>
      </w:r>
      <w:r w:rsidRPr="00854C9C">
        <w:rPr>
          <w:rFonts w:hint="eastAsia"/>
          <w:b/>
          <w:sz w:val="24"/>
          <w:szCs w:val="24"/>
        </w:rPr>
        <w:t>、</w:t>
      </w:r>
      <w:r w:rsidRPr="00854C9C">
        <w:rPr>
          <w:rFonts w:hint="eastAsia"/>
          <w:b/>
          <w:sz w:val="24"/>
          <w:szCs w:val="24"/>
        </w:rPr>
        <w:t>46-47</w:t>
      </w:r>
      <w:r w:rsidRPr="00854C9C">
        <w:rPr>
          <w:rFonts w:hint="eastAsia"/>
          <w:b/>
          <w:sz w:val="24"/>
          <w:szCs w:val="24"/>
        </w:rPr>
        <w:t>、</w:t>
      </w:r>
      <w:r w:rsidRPr="00854C9C">
        <w:rPr>
          <w:rFonts w:hint="eastAsia"/>
          <w:b/>
          <w:sz w:val="24"/>
          <w:szCs w:val="24"/>
        </w:rPr>
        <w:t>67</w:t>
      </w:r>
      <w:r w:rsidRPr="00854C9C">
        <w:rPr>
          <w:rFonts w:hint="eastAsia"/>
          <w:b/>
          <w:sz w:val="24"/>
          <w:szCs w:val="24"/>
        </w:rPr>
        <w:t>、</w:t>
      </w:r>
      <w:r w:rsidRPr="00854C9C">
        <w:rPr>
          <w:rFonts w:hint="eastAsia"/>
          <w:b/>
          <w:sz w:val="24"/>
          <w:szCs w:val="24"/>
        </w:rPr>
        <w:t>110-111</w:t>
      </w:r>
      <w:r w:rsidRPr="00854C9C">
        <w:rPr>
          <w:rFonts w:hint="eastAsia"/>
          <w:b/>
          <w:sz w:val="24"/>
          <w:szCs w:val="24"/>
        </w:rPr>
        <w:t>、</w:t>
      </w:r>
      <w:r w:rsidRPr="00854C9C">
        <w:rPr>
          <w:rFonts w:hint="eastAsia"/>
          <w:b/>
          <w:sz w:val="24"/>
          <w:szCs w:val="24"/>
        </w:rPr>
        <w:t>124-</w:t>
      </w:r>
      <w:r w:rsidRPr="00854C9C">
        <w:rPr>
          <w:b/>
          <w:sz w:val="24"/>
          <w:szCs w:val="24"/>
        </w:rPr>
        <w:t>125</w:t>
      </w:r>
      <w:r w:rsidRPr="00854C9C">
        <w:rPr>
          <w:rFonts w:hint="eastAsia"/>
          <w:b/>
          <w:sz w:val="24"/>
          <w:szCs w:val="24"/>
        </w:rPr>
        <w:t>頁</w:t>
      </w:r>
      <w:r w:rsidR="00285F9F" w:rsidRPr="00854C9C">
        <w:rPr>
          <w:rFonts w:hint="eastAsia"/>
          <w:b/>
          <w:sz w:val="24"/>
          <w:szCs w:val="24"/>
        </w:rPr>
        <w:t>.</w:t>
      </w:r>
    </w:p>
    <w:p w14:paraId="6A151881" w14:textId="7EE40CAD" w:rsidR="0031108F" w:rsidRPr="00854C9C" w:rsidRDefault="0031108F" w:rsidP="0013428E">
      <w:pPr>
        <w:rPr>
          <w:b/>
          <w:sz w:val="24"/>
          <w:szCs w:val="24"/>
        </w:rPr>
      </w:pPr>
      <w:r w:rsidRPr="00854C9C">
        <w:rPr>
          <w:rFonts w:hint="eastAsia"/>
          <w:b/>
          <w:sz w:val="24"/>
          <w:szCs w:val="24"/>
        </w:rPr>
        <w:t>[</w:t>
      </w:r>
      <w:r w:rsidRPr="00854C9C">
        <w:rPr>
          <w:rFonts w:hint="eastAsia"/>
          <w:b/>
          <w:sz w:val="24"/>
          <w:szCs w:val="24"/>
        </w:rPr>
        <w:t>書評</w:t>
      </w:r>
      <w:r w:rsidRPr="00854C9C">
        <w:rPr>
          <w:rFonts w:hint="eastAsia"/>
          <w:b/>
          <w:sz w:val="24"/>
          <w:szCs w:val="24"/>
        </w:rPr>
        <w:t>]</w:t>
      </w:r>
      <w:r w:rsidRPr="00854C9C">
        <w:rPr>
          <w:rFonts w:hint="eastAsia"/>
          <w:b/>
          <w:sz w:val="24"/>
          <w:szCs w:val="24"/>
        </w:rPr>
        <w:t>「石鍋真澄『教皇たちのルネサンスとバロックの美術と社会』」『日本の神学』</w:t>
      </w:r>
      <w:r w:rsidRPr="00854C9C">
        <w:rPr>
          <w:b/>
          <w:sz w:val="24"/>
          <w:szCs w:val="24"/>
        </w:rPr>
        <w:t>61</w:t>
      </w:r>
      <w:r w:rsidRPr="00854C9C">
        <w:rPr>
          <w:b/>
          <w:sz w:val="24"/>
          <w:szCs w:val="24"/>
        </w:rPr>
        <w:t>、</w:t>
      </w:r>
      <w:r w:rsidRPr="00854C9C">
        <w:rPr>
          <w:b/>
          <w:sz w:val="24"/>
          <w:szCs w:val="24"/>
        </w:rPr>
        <w:t>163-173</w:t>
      </w:r>
      <w:r w:rsidRPr="00854C9C">
        <w:rPr>
          <w:rFonts w:hint="eastAsia"/>
          <w:b/>
          <w:sz w:val="24"/>
          <w:szCs w:val="24"/>
        </w:rPr>
        <w:t>頁</w:t>
      </w:r>
      <w:r w:rsidR="00285F9F" w:rsidRPr="00854C9C">
        <w:rPr>
          <w:rFonts w:hint="eastAsia"/>
          <w:b/>
          <w:sz w:val="24"/>
          <w:szCs w:val="24"/>
        </w:rPr>
        <w:t>.</w:t>
      </w:r>
    </w:p>
    <w:p w14:paraId="465A062C" w14:textId="65FEE6AB" w:rsidR="0031108F" w:rsidRPr="00854C9C" w:rsidRDefault="0031108F" w:rsidP="00285F9F">
      <w:pPr>
        <w:rPr>
          <w:b/>
          <w:color w:val="000000"/>
          <w:sz w:val="24"/>
          <w:szCs w:val="24"/>
        </w:rPr>
      </w:pPr>
      <w:r w:rsidRPr="00854C9C">
        <w:rPr>
          <w:rFonts w:hint="eastAsia"/>
          <w:b/>
          <w:sz w:val="24"/>
          <w:szCs w:val="24"/>
        </w:rPr>
        <w:t>[</w:t>
      </w:r>
      <w:r w:rsidRPr="00854C9C">
        <w:rPr>
          <w:rFonts w:hint="eastAsia"/>
          <w:b/>
          <w:sz w:val="24"/>
          <w:szCs w:val="24"/>
        </w:rPr>
        <w:t>書評</w:t>
      </w:r>
      <w:r w:rsidRPr="00854C9C">
        <w:rPr>
          <w:rFonts w:hint="eastAsia"/>
          <w:b/>
          <w:sz w:val="24"/>
          <w:szCs w:val="24"/>
        </w:rPr>
        <w:t>]</w:t>
      </w:r>
      <w:hyperlink r:id="rId8" w:history="1">
        <w:r w:rsidRPr="00613EEA">
          <w:rPr>
            <w:rStyle w:val="af3"/>
            <w:rFonts w:cs="Helvetica" w:hint="eastAsia"/>
            <w:b/>
            <w:color w:val="auto"/>
            <w:sz w:val="24"/>
            <w:szCs w:val="24"/>
            <w:u w:val="none"/>
            <w:shd w:val="clear" w:color="auto" w:fill="FFFFFF"/>
          </w:rPr>
          <w:t>「</w:t>
        </w:r>
        <w:r w:rsidRPr="00613EEA">
          <w:rPr>
            <w:rStyle w:val="af3"/>
            <w:rFonts w:cs="Helvetica"/>
            <w:b/>
            <w:color w:val="auto"/>
            <w:sz w:val="24"/>
            <w:szCs w:val="24"/>
            <w:u w:val="none"/>
            <w:shd w:val="clear" w:color="auto" w:fill="FFFFFF"/>
          </w:rPr>
          <w:t xml:space="preserve">Jaś Elsner, ed., </w:t>
        </w:r>
        <w:r w:rsidRPr="00613EEA">
          <w:rPr>
            <w:rStyle w:val="af3"/>
            <w:rFonts w:cs="Helvetica"/>
            <w:b/>
            <w:i/>
            <w:iCs/>
            <w:color w:val="auto"/>
            <w:sz w:val="24"/>
            <w:szCs w:val="24"/>
            <w:u w:val="none"/>
            <w:shd w:val="clear" w:color="auto" w:fill="FFFFFF"/>
          </w:rPr>
          <w:t>Empires of Faith in Late Antiquity: Histories of Art and Religion from India to Ireland</w:t>
        </w:r>
        <w:r w:rsidRPr="00613EEA">
          <w:rPr>
            <w:rStyle w:val="af3"/>
            <w:rFonts w:cs="Helvetica"/>
            <w:b/>
            <w:color w:val="auto"/>
            <w:sz w:val="24"/>
            <w:szCs w:val="24"/>
            <w:u w:val="none"/>
            <w:shd w:val="clear" w:color="auto" w:fill="FFFFFF"/>
          </w:rPr>
          <w:t>, Cambridge UP 2020</w:t>
        </w:r>
      </w:hyperlink>
      <w:r w:rsidRPr="00613EEA">
        <w:rPr>
          <w:rFonts w:hint="eastAsia"/>
          <w:b/>
          <w:color w:val="000000"/>
          <w:sz w:val="24"/>
          <w:szCs w:val="24"/>
        </w:rPr>
        <w:t>」</w:t>
      </w:r>
      <w:r w:rsidRPr="00854C9C">
        <w:rPr>
          <w:rFonts w:hint="eastAsia"/>
          <w:b/>
          <w:color w:val="000000"/>
          <w:sz w:val="24"/>
          <w:szCs w:val="24"/>
        </w:rPr>
        <w:t>『西洋古典学研究』</w:t>
      </w:r>
      <w:r w:rsidRPr="00854C9C">
        <w:rPr>
          <w:rFonts w:hint="eastAsia"/>
          <w:b/>
          <w:color w:val="000000"/>
          <w:sz w:val="24"/>
          <w:szCs w:val="24"/>
        </w:rPr>
        <w:t>6</w:t>
      </w:r>
      <w:r w:rsidRPr="00854C9C">
        <w:rPr>
          <w:b/>
          <w:color w:val="000000"/>
          <w:sz w:val="24"/>
          <w:szCs w:val="24"/>
        </w:rPr>
        <w:t>9</w:t>
      </w:r>
      <w:r w:rsidRPr="00854C9C">
        <w:rPr>
          <w:rFonts w:hint="eastAsia"/>
          <w:b/>
          <w:color w:val="000000"/>
          <w:sz w:val="24"/>
          <w:szCs w:val="24"/>
        </w:rPr>
        <w:t>、</w:t>
      </w:r>
      <w:r w:rsidRPr="00854C9C">
        <w:rPr>
          <w:rFonts w:hint="eastAsia"/>
          <w:b/>
          <w:color w:val="000000"/>
          <w:sz w:val="24"/>
          <w:szCs w:val="24"/>
        </w:rPr>
        <w:t>6</w:t>
      </w:r>
      <w:r w:rsidRPr="00854C9C">
        <w:rPr>
          <w:b/>
          <w:color w:val="000000"/>
          <w:sz w:val="24"/>
          <w:szCs w:val="24"/>
        </w:rPr>
        <w:t>9-72</w:t>
      </w:r>
      <w:r w:rsidRPr="00854C9C">
        <w:rPr>
          <w:rFonts w:hint="eastAsia"/>
          <w:b/>
          <w:color w:val="000000"/>
          <w:sz w:val="24"/>
          <w:szCs w:val="24"/>
        </w:rPr>
        <w:t>頁</w:t>
      </w:r>
      <w:r w:rsidR="00285F9F" w:rsidRPr="00854C9C">
        <w:rPr>
          <w:rFonts w:hint="eastAsia"/>
          <w:b/>
          <w:color w:val="000000"/>
          <w:sz w:val="24"/>
          <w:szCs w:val="24"/>
        </w:rPr>
        <w:t>.</w:t>
      </w:r>
    </w:p>
    <w:p w14:paraId="06ABA2C0" w14:textId="77777777" w:rsidR="0031108F" w:rsidRPr="00854C9C" w:rsidRDefault="0031108F" w:rsidP="0031108F">
      <w:pPr>
        <w:ind w:leftChars="200" w:left="760" w:hangingChars="141" w:hanging="340"/>
        <w:rPr>
          <w:b/>
          <w:sz w:val="24"/>
          <w:szCs w:val="24"/>
        </w:rPr>
      </w:pPr>
    </w:p>
    <w:p w14:paraId="4DEADD80" w14:textId="56C4188C" w:rsidR="0031108F" w:rsidRPr="00854C9C" w:rsidRDefault="0031108F" w:rsidP="00EF7ADA">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加納修（カノウ　オサム）</w:t>
      </w:r>
    </w:p>
    <w:p w14:paraId="4A420BF5" w14:textId="77777777" w:rsidR="00526E4B" w:rsidRDefault="0031108F" w:rsidP="00293C97">
      <w:pPr>
        <w:ind w:leftChars="-1" w:hanging="2"/>
        <w:rPr>
          <w:b/>
          <w:color w:val="000000" w:themeColor="text1"/>
          <w:kern w:val="0"/>
          <w:sz w:val="24"/>
          <w:szCs w:val="24"/>
          <w:lang w:val="fr-FR"/>
        </w:rPr>
      </w:pPr>
      <w:r w:rsidRPr="00854C9C">
        <w:rPr>
          <w:rFonts w:eastAsiaTheme="minorEastAsia"/>
          <w:b/>
          <w:color w:val="000000" w:themeColor="text1"/>
          <w:kern w:val="0"/>
          <w:sz w:val="24"/>
          <w:szCs w:val="24"/>
        </w:rPr>
        <w:t xml:space="preserve">Entre </w:t>
      </w:r>
      <w:proofErr w:type="spellStart"/>
      <w:r w:rsidRPr="00854C9C">
        <w:rPr>
          <w:rFonts w:eastAsiaTheme="minorEastAsia"/>
          <w:b/>
          <w:color w:val="000000" w:themeColor="text1"/>
          <w:kern w:val="0"/>
          <w:sz w:val="24"/>
          <w:szCs w:val="24"/>
        </w:rPr>
        <w:t>singulier</w:t>
      </w:r>
      <w:proofErr w:type="spellEnd"/>
      <w:r w:rsidRPr="00854C9C">
        <w:rPr>
          <w:rFonts w:eastAsiaTheme="minorEastAsia"/>
          <w:b/>
          <w:color w:val="000000" w:themeColor="text1"/>
          <w:kern w:val="0"/>
          <w:sz w:val="24"/>
          <w:szCs w:val="24"/>
        </w:rPr>
        <w:t xml:space="preserve"> et </w:t>
      </w:r>
      <w:proofErr w:type="spellStart"/>
      <w:r w:rsidRPr="00854C9C">
        <w:rPr>
          <w:rFonts w:eastAsiaTheme="minorEastAsia"/>
          <w:b/>
          <w:color w:val="000000" w:themeColor="text1"/>
          <w:kern w:val="0"/>
          <w:sz w:val="24"/>
          <w:szCs w:val="24"/>
        </w:rPr>
        <w:t>pluriel</w:t>
      </w:r>
      <w:proofErr w:type="spellEnd"/>
      <w:r w:rsidRPr="00854C9C">
        <w:rPr>
          <w:rFonts w:eastAsiaTheme="minorEastAsia"/>
          <w:b/>
          <w:color w:val="000000" w:themeColor="text1"/>
          <w:kern w:val="0"/>
          <w:sz w:val="24"/>
          <w:szCs w:val="24"/>
        </w:rPr>
        <w:t xml:space="preserve">: </w:t>
      </w:r>
      <w:r w:rsidRPr="00854C9C">
        <w:rPr>
          <w:b/>
          <w:color w:val="000000" w:themeColor="text1"/>
          <w:kern w:val="0"/>
          <w:sz w:val="24"/>
          <w:szCs w:val="24"/>
          <w:lang w:val="fr-FR"/>
        </w:rPr>
        <w:t xml:space="preserve">étude sur l’emploi de la première personne dans les lettres d’Éginhard </w:t>
      </w:r>
    </w:p>
    <w:p w14:paraId="1EBE69AA" w14:textId="77777777" w:rsidR="00526E4B" w:rsidRDefault="0031108F" w:rsidP="00293C97">
      <w:pPr>
        <w:ind w:leftChars="-1" w:hanging="2"/>
        <w:rPr>
          <w:b/>
          <w:color w:val="000000" w:themeColor="text1"/>
          <w:kern w:val="0"/>
          <w:sz w:val="24"/>
          <w:szCs w:val="24"/>
          <w:lang w:val="fr-FR"/>
        </w:rPr>
      </w:pPr>
      <w:r w:rsidRPr="00854C9C">
        <w:rPr>
          <w:b/>
          <w:color w:val="000000" w:themeColor="text1"/>
          <w:kern w:val="0"/>
          <w:sz w:val="24"/>
          <w:szCs w:val="24"/>
          <w:lang w:val="fr-FR"/>
        </w:rPr>
        <w:t>(ca. 770-840), in « </w:t>
      </w:r>
      <w:r w:rsidRPr="00854C9C">
        <w:rPr>
          <w:b/>
          <w:i/>
          <w:iCs/>
          <w:color w:val="000000" w:themeColor="text1"/>
          <w:kern w:val="0"/>
          <w:sz w:val="24"/>
          <w:szCs w:val="24"/>
          <w:lang w:val="fr-FR"/>
        </w:rPr>
        <w:t>Si est tens a fester ». Hommages à Philippe Walter</w:t>
      </w:r>
      <w:r w:rsidRPr="00854C9C">
        <w:rPr>
          <w:b/>
          <w:color w:val="000000" w:themeColor="text1"/>
          <w:kern w:val="0"/>
          <w:sz w:val="24"/>
          <w:szCs w:val="24"/>
          <w:lang w:val="fr-FR"/>
        </w:rPr>
        <w:t xml:space="preserve">, éd. K. Watanabe, Tokyo, </w:t>
      </w:r>
    </w:p>
    <w:p w14:paraId="2B6F146F" w14:textId="09E871EF" w:rsidR="0031108F" w:rsidRPr="00854C9C" w:rsidRDefault="0031108F" w:rsidP="00293C97">
      <w:pPr>
        <w:ind w:leftChars="-1" w:hanging="2"/>
        <w:rPr>
          <w:b/>
          <w:color w:val="000000" w:themeColor="text1"/>
          <w:kern w:val="0"/>
          <w:sz w:val="24"/>
          <w:szCs w:val="24"/>
          <w:lang w:val="fr-FR"/>
        </w:rPr>
      </w:pPr>
      <w:r w:rsidRPr="00854C9C">
        <w:rPr>
          <w:b/>
          <w:color w:val="000000" w:themeColor="text1"/>
          <w:kern w:val="0"/>
          <w:sz w:val="24"/>
          <w:szCs w:val="24"/>
          <w:lang w:val="fr-FR"/>
        </w:rPr>
        <w:t>p.129-139.</w:t>
      </w:r>
    </w:p>
    <w:p w14:paraId="5F6FC375" w14:textId="346653E8" w:rsidR="0031108F" w:rsidRPr="00854C9C" w:rsidRDefault="00285F9F" w:rsidP="0013428E">
      <w:pPr>
        <w:rPr>
          <w:b/>
          <w:sz w:val="24"/>
          <w:szCs w:val="24"/>
          <w:lang w:val="fr-FR"/>
        </w:rPr>
      </w:pPr>
      <w:r w:rsidRPr="00854C9C">
        <w:rPr>
          <w:b/>
          <w:sz w:val="24"/>
          <w:szCs w:val="24"/>
          <w:lang w:val="fr-FR"/>
        </w:rPr>
        <w:t>[</w:t>
      </w:r>
      <w:r w:rsidR="0031108F" w:rsidRPr="00854C9C">
        <w:rPr>
          <w:rFonts w:hint="eastAsia"/>
          <w:b/>
          <w:sz w:val="24"/>
          <w:szCs w:val="24"/>
        </w:rPr>
        <w:t>共訳</w:t>
      </w:r>
      <w:r w:rsidRPr="00854C9C">
        <w:rPr>
          <w:rFonts w:hint="eastAsia"/>
          <w:b/>
          <w:sz w:val="24"/>
          <w:szCs w:val="24"/>
          <w:lang w:val="fr-FR"/>
        </w:rPr>
        <w:t>]</w:t>
      </w:r>
      <w:r w:rsidR="0031108F" w:rsidRPr="00854C9C">
        <w:rPr>
          <w:rFonts w:hint="eastAsia"/>
          <w:b/>
          <w:sz w:val="24"/>
          <w:szCs w:val="24"/>
        </w:rPr>
        <w:t>「ヨルダネス『ゲティカ』翻訳</w:t>
      </w:r>
      <w:r w:rsidR="0031108F" w:rsidRPr="00854C9C">
        <w:rPr>
          <w:rFonts w:hint="eastAsia"/>
          <w:b/>
          <w:sz w:val="24"/>
          <w:szCs w:val="24"/>
          <w:lang w:val="fr-FR"/>
        </w:rPr>
        <w:t>（</w:t>
      </w:r>
      <w:r w:rsidR="0031108F" w:rsidRPr="00854C9C">
        <w:rPr>
          <w:rFonts w:hint="eastAsia"/>
          <w:b/>
          <w:sz w:val="24"/>
          <w:szCs w:val="24"/>
          <w:lang w:val="fr-FR"/>
        </w:rPr>
        <w:t>1</w:t>
      </w:r>
      <w:r w:rsidR="0031108F" w:rsidRPr="00854C9C">
        <w:rPr>
          <w:rFonts w:hint="eastAsia"/>
          <w:b/>
          <w:sz w:val="24"/>
          <w:szCs w:val="24"/>
          <w:lang w:val="fr-FR"/>
        </w:rPr>
        <w:t>）</w:t>
      </w:r>
      <w:r w:rsidR="0031108F" w:rsidRPr="00854C9C">
        <w:rPr>
          <w:rFonts w:hint="eastAsia"/>
          <w:b/>
          <w:sz w:val="24"/>
          <w:szCs w:val="24"/>
        </w:rPr>
        <w:t>」『東方キリスト教世界研究』</w:t>
      </w:r>
      <w:r w:rsidR="0031108F" w:rsidRPr="00854C9C">
        <w:rPr>
          <w:rFonts w:hint="eastAsia"/>
          <w:b/>
          <w:sz w:val="24"/>
          <w:szCs w:val="24"/>
          <w:lang w:val="fr-FR"/>
        </w:rPr>
        <w:t>6</w:t>
      </w:r>
      <w:r w:rsidR="0031108F" w:rsidRPr="00854C9C">
        <w:rPr>
          <w:rFonts w:hint="eastAsia"/>
          <w:b/>
          <w:sz w:val="24"/>
          <w:szCs w:val="24"/>
        </w:rPr>
        <w:t>、</w:t>
      </w:r>
      <w:r w:rsidR="0031108F" w:rsidRPr="00854C9C">
        <w:rPr>
          <w:rFonts w:hint="eastAsia"/>
          <w:b/>
          <w:sz w:val="24"/>
          <w:szCs w:val="24"/>
          <w:lang w:val="fr-FR"/>
        </w:rPr>
        <w:t>3</w:t>
      </w:r>
      <w:r w:rsidRPr="00854C9C">
        <w:rPr>
          <w:rFonts w:hint="eastAsia"/>
          <w:b/>
          <w:sz w:val="24"/>
          <w:szCs w:val="24"/>
          <w:lang w:val="fr-FR"/>
        </w:rPr>
        <w:t>-</w:t>
      </w:r>
      <w:r w:rsidR="0031108F" w:rsidRPr="00854C9C">
        <w:rPr>
          <w:rFonts w:hint="eastAsia"/>
          <w:b/>
          <w:sz w:val="24"/>
          <w:szCs w:val="24"/>
          <w:lang w:val="fr-FR"/>
        </w:rPr>
        <w:t>57</w:t>
      </w:r>
      <w:r w:rsidR="0031108F" w:rsidRPr="00854C9C">
        <w:rPr>
          <w:rFonts w:hint="eastAsia"/>
          <w:b/>
          <w:sz w:val="24"/>
          <w:szCs w:val="24"/>
        </w:rPr>
        <w:t>頁</w:t>
      </w:r>
      <w:r w:rsidRPr="00854C9C">
        <w:rPr>
          <w:rFonts w:hint="eastAsia"/>
          <w:b/>
          <w:sz w:val="24"/>
          <w:szCs w:val="24"/>
          <w:lang w:val="fr-FR"/>
        </w:rPr>
        <w:t>.</w:t>
      </w:r>
      <w:r w:rsidR="0031108F" w:rsidRPr="00854C9C">
        <w:rPr>
          <w:rFonts w:hint="eastAsia"/>
          <w:b/>
          <w:sz w:val="24"/>
          <w:szCs w:val="24"/>
          <w:lang w:val="fr-FR"/>
        </w:rPr>
        <w:t>（</w:t>
      </w:r>
      <w:r w:rsidR="0031108F" w:rsidRPr="00854C9C">
        <w:rPr>
          <w:rFonts w:hint="eastAsia"/>
          <w:b/>
          <w:sz w:val="24"/>
          <w:szCs w:val="24"/>
        </w:rPr>
        <w:t>小坂俊介・村田光司と共訳</w:t>
      </w:r>
      <w:r w:rsidR="0031108F" w:rsidRPr="00854C9C">
        <w:rPr>
          <w:rFonts w:hint="eastAsia"/>
          <w:b/>
          <w:sz w:val="24"/>
          <w:szCs w:val="24"/>
          <w:lang w:val="fr-FR"/>
        </w:rPr>
        <w:t>）</w:t>
      </w:r>
    </w:p>
    <w:p w14:paraId="69A083BD" w14:textId="77777777" w:rsidR="0031108F" w:rsidRPr="00854C9C" w:rsidRDefault="0031108F" w:rsidP="00C33A5D">
      <w:pPr>
        <w:rPr>
          <w:rFonts w:ascii="ＭＳ ゴシック" w:eastAsia="ＭＳ ゴシック" w:hAnsi="ＭＳ ゴシック"/>
          <w:b/>
          <w:sz w:val="24"/>
          <w:szCs w:val="24"/>
          <w:lang w:val="fr-FR"/>
        </w:rPr>
      </w:pPr>
    </w:p>
    <w:p w14:paraId="1D55045F" w14:textId="292DEAE9" w:rsidR="002F1BA2" w:rsidRPr="00854C9C" w:rsidRDefault="002F1BA2" w:rsidP="002F1BA2">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神谷貴子（カミヤ</w:t>
      </w:r>
      <w:r w:rsidR="00285F9F" w:rsidRPr="00854C9C">
        <w:rPr>
          <w:rFonts w:ascii="ＭＳ ゴシック" w:eastAsia="ＭＳ ゴシック" w:hAnsi="ＭＳ ゴシック" w:hint="eastAsia"/>
          <w:b/>
          <w:sz w:val="24"/>
          <w:szCs w:val="24"/>
        </w:rPr>
        <w:t xml:space="preserve"> </w:t>
      </w:r>
      <w:r w:rsidR="00285F9F" w:rsidRPr="00854C9C">
        <w:rPr>
          <w:rFonts w:ascii="ＭＳ ゴシック" w:eastAsia="ＭＳ ゴシック" w:hAnsi="ＭＳ ゴシック"/>
          <w:b/>
          <w:sz w:val="24"/>
          <w:szCs w:val="24"/>
        </w:rPr>
        <w:t xml:space="preserve"> </w:t>
      </w:r>
      <w:r w:rsidRPr="00854C9C">
        <w:rPr>
          <w:rFonts w:ascii="ＭＳ ゴシック" w:eastAsia="ＭＳ ゴシック" w:hAnsi="ＭＳ ゴシック" w:hint="eastAsia"/>
          <w:b/>
          <w:sz w:val="24"/>
          <w:szCs w:val="24"/>
        </w:rPr>
        <w:t>タカコ）</w:t>
      </w:r>
    </w:p>
    <w:p w14:paraId="3F822089" w14:textId="77777777" w:rsidR="002F1BA2" w:rsidRPr="00854C9C" w:rsidRDefault="002F1BA2" w:rsidP="002F1BA2">
      <w:pPr>
        <w:rPr>
          <w:b/>
          <w:sz w:val="24"/>
          <w:szCs w:val="24"/>
          <w:lang w:val="de-DE"/>
        </w:rPr>
      </w:pPr>
      <w:r w:rsidRPr="00854C9C">
        <w:rPr>
          <w:b/>
          <w:sz w:val="24"/>
          <w:szCs w:val="24"/>
          <w:lang w:val="de-DE"/>
        </w:rPr>
        <w:t xml:space="preserve">Die Ausbürger der Stadt Freiburg in der ersten Hälfte des 16. Jahrhunderts (Forschungsbericht), </w:t>
      </w:r>
      <w:r w:rsidRPr="00854C9C">
        <w:rPr>
          <w:b/>
          <w:i/>
          <w:iCs/>
          <w:sz w:val="24"/>
          <w:szCs w:val="24"/>
          <w:lang w:val="de-DE"/>
        </w:rPr>
        <w:t>Freiburger Geschichtsblätter</w:t>
      </w:r>
      <w:r w:rsidRPr="00854C9C">
        <w:rPr>
          <w:b/>
          <w:sz w:val="24"/>
          <w:szCs w:val="24"/>
          <w:lang w:val="de-DE"/>
        </w:rPr>
        <w:t xml:space="preserve"> 99, pp. 196-211.</w:t>
      </w:r>
    </w:p>
    <w:p w14:paraId="6A520A40" w14:textId="77777777" w:rsidR="002F1BA2" w:rsidRPr="00854C9C" w:rsidRDefault="002F1BA2" w:rsidP="00C33A5D">
      <w:pPr>
        <w:rPr>
          <w:rFonts w:ascii="ＭＳ ゴシック" w:eastAsia="ＭＳ ゴシック" w:hAnsi="ＭＳ ゴシック"/>
          <w:b/>
          <w:sz w:val="24"/>
          <w:szCs w:val="24"/>
          <w:lang w:val="de-DE"/>
        </w:rPr>
      </w:pPr>
    </w:p>
    <w:p w14:paraId="35919577" w14:textId="36DAFCCF" w:rsidR="00C33A5D" w:rsidRPr="00854C9C" w:rsidRDefault="00C33A5D" w:rsidP="00C33A5D">
      <w:pPr>
        <w:rPr>
          <w:rFonts w:ascii="ＭＳ ゴシック" w:eastAsia="ＭＳ ゴシック" w:hAnsi="ＭＳ ゴシック"/>
          <w:b/>
          <w:sz w:val="24"/>
          <w:szCs w:val="24"/>
        </w:rPr>
      </w:pPr>
      <w:r w:rsidRPr="00854C9C">
        <w:rPr>
          <w:rFonts w:ascii="ＭＳ ゴシック" w:eastAsia="ＭＳ ゴシック" w:hAnsi="ＭＳ ゴシック"/>
          <w:b/>
          <w:sz w:val="24"/>
          <w:szCs w:val="24"/>
        </w:rPr>
        <w:t>河原温（</w:t>
      </w:r>
      <w:r w:rsidR="00285F9F" w:rsidRPr="00854C9C">
        <w:rPr>
          <w:rFonts w:ascii="ＭＳ ゴシック" w:eastAsia="ＭＳ ゴシック" w:hAnsi="ＭＳ ゴシック" w:hint="eastAsia"/>
          <w:b/>
          <w:sz w:val="24"/>
          <w:szCs w:val="24"/>
        </w:rPr>
        <w:t>カワハラ　アツシ</w:t>
      </w:r>
      <w:r w:rsidRPr="00854C9C">
        <w:rPr>
          <w:rFonts w:ascii="ＭＳ ゴシック" w:eastAsia="ＭＳ ゴシック" w:hAnsi="ＭＳ ゴシック"/>
          <w:b/>
          <w:sz w:val="24"/>
          <w:szCs w:val="24"/>
        </w:rPr>
        <w:t>）</w:t>
      </w:r>
    </w:p>
    <w:p w14:paraId="38FC8E85" w14:textId="0A21680B" w:rsidR="00C33A5D" w:rsidRPr="00854C9C" w:rsidRDefault="00C33A5D" w:rsidP="0013428E">
      <w:pPr>
        <w:rPr>
          <w:b/>
          <w:sz w:val="24"/>
          <w:szCs w:val="24"/>
        </w:rPr>
      </w:pPr>
      <w:r w:rsidRPr="00854C9C">
        <w:rPr>
          <w:b/>
          <w:sz w:val="24"/>
          <w:szCs w:val="24"/>
        </w:rPr>
        <w:t>『歴史のなかの人間』</w:t>
      </w:r>
      <w:r w:rsidRPr="00854C9C">
        <w:rPr>
          <w:b/>
          <w:sz w:val="24"/>
          <w:szCs w:val="24"/>
        </w:rPr>
        <w:t>(</w:t>
      </w:r>
      <w:r w:rsidRPr="00854C9C">
        <w:rPr>
          <w:b/>
          <w:sz w:val="24"/>
          <w:szCs w:val="24"/>
        </w:rPr>
        <w:t>近藤成一・杉森哲也編、分担執筆</w:t>
      </w:r>
      <w:r w:rsidRPr="00854C9C">
        <w:rPr>
          <w:b/>
          <w:sz w:val="24"/>
          <w:szCs w:val="24"/>
        </w:rPr>
        <w:t>)</w:t>
      </w:r>
      <w:r w:rsidRPr="00854C9C">
        <w:rPr>
          <w:b/>
          <w:sz w:val="24"/>
          <w:szCs w:val="24"/>
        </w:rPr>
        <w:t>（放送大学教育振興会）</w:t>
      </w:r>
      <w:r w:rsidRPr="00854C9C">
        <w:rPr>
          <w:b/>
          <w:sz w:val="24"/>
          <w:szCs w:val="24"/>
        </w:rPr>
        <w:t>(</w:t>
      </w:r>
      <w:r w:rsidRPr="00854C9C">
        <w:rPr>
          <w:b/>
          <w:sz w:val="24"/>
          <w:szCs w:val="24"/>
        </w:rPr>
        <w:t>第</w:t>
      </w:r>
      <w:r w:rsidRPr="00854C9C">
        <w:rPr>
          <w:b/>
          <w:sz w:val="24"/>
          <w:szCs w:val="24"/>
        </w:rPr>
        <w:t>3</w:t>
      </w:r>
      <w:r w:rsidRPr="00854C9C">
        <w:rPr>
          <w:b/>
          <w:sz w:val="24"/>
          <w:szCs w:val="24"/>
        </w:rPr>
        <w:t>章：マルコ・ポーロ</w:t>
      </w:r>
      <w:r w:rsidRPr="00854C9C">
        <w:rPr>
          <w:b/>
          <w:sz w:val="24"/>
          <w:szCs w:val="24"/>
        </w:rPr>
        <w:t>/</w:t>
      </w:r>
      <w:r w:rsidRPr="00854C9C">
        <w:rPr>
          <w:b/>
          <w:sz w:val="24"/>
          <w:szCs w:val="24"/>
        </w:rPr>
        <w:t>第</w:t>
      </w:r>
      <w:r w:rsidRPr="00854C9C">
        <w:rPr>
          <w:b/>
          <w:sz w:val="24"/>
          <w:szCs w:val="24"/>
        </w:rPr>
        <w:t>8</w:t>
      </w:r>
      <w:r w:rsidRPr="00854C9C">
        <w:rPr>
          <w:b/>
          <w:sz w:val="24"/>
          <w:szCs w:val="24"/>
        </w:rPr>
        <w:t>章</w:t>
      </w:r>
      <w:r w:rsidRPr="00854C9C">
        <w:rPr>
          <w:b/>
          <w:sz w:val="24"/>
          <w:szCs w:val="24"/>
        </w:rPr>
        <w:t>:</w:t>
      </w:r>
      <w:r w:rsidRPr="00854C9C">
        <w:rPr>
          <w:b/>
          <w:sz w:val="24"/>
          <w:szCs w:val="24"/>
        </w:rPr>
        <w:t>アブラハム・オルテリウス</w:t>
      </w:r>
      <w:r w:rsidRPr="00854C9C">
        <w:rPr>
          <w:b/>
          <w:sz w:val="24"/>
          <w:szCs w:val="24"/>
        </w:rPr>
        <w:t>/</w:t>
      </w:r>
      <w:r w:rsidRPr="00854C9C">
        <w:rPr>
          <w:b/>
          <w:sz w:val="24"/>
          <w:szCs w:val="24"/>
        </w:rPr>
        <w:t>第</w:t>
      </w:r>
      <w:r w:rsidRPr="00854C9C">
        <w:rPr>
          <w:b/>
          <w:sz w:val="24"/>
          <w:szCs w:val="24"/>
        </w:rPr>
        <w:t>12</w:t>
      </w:r>
      <w:r w:rsidRPr="00854C9C">
        <w:rPr>
          <w:b/>
          <w:sz w:val="24"/>
          <w:szCs w:val="24"/>
        </w:rPr>
        <w:t>章：マルク・ブロック</w:t>
      </w:r>
      <w:r w:rsidRPr="00854C9C">
        <w:rPr>
          <w:b/>
          <w:sz w:val="24"/>
          <w:szCs w:val="24"/>
        </w:rPr>
        <w:t>)</w:t>
      </w:r>
    </w:p>
    <w:p w14:paraId="7A4E24DF" w14:textId="7893958A" w:rsidR="00C33A5D" w:rsidRPr="00854C9C" w:rsidRDefault="00C33A5D" w:rsidP="0013428E">
      <w:pPr>
        <w:rPr>
          <w:b/>
          <w:sz w:val="24"/>
          <w:szCs w:val="24"/>
        </w:rPr>
      </w:pPr>
      <w:r w:rsidRPr="00854C9C">
        <w:rPr>
          <w:b/>
          <w:sz w:val="24"/>
          <w:szCs w:val="24"/>
        </w:rPr>
        <w:t>「中近世ヨーロッパ都市に見る《慈善》と《救貧》</w:t>
      </w:r>
      <w:r w:rsidRPr="00854C9C">
        <w:rPr>
          <w:b/>
          <w:sz w:val="24"/>
          <w:szCs w:val="24"/>
        </w:rPr>
        <w:t>―</w:t>
      </w:r>
      <w:r w:rsidRPr="00854C9C">
        <w:rPr>
          <w:b/>
          <w:sz w:val="24"/>
          <w:szCs w:val="24"/>
        </w:rPr>
        <w:t>金澤周作『チャリティの帝国に寄せてー」『三田学会雑誌』</w:t>
      </w:r>
      <w:r w:rsidRPr="00854C9C">
        <w:rPr>
          <w:b/>
          <w:sz w:val="24"/>
          <w:szCs w:val="24"/>
        </w:rPr>
        <w:t>115</w:t>
      </w:r>
      <w:r w:rsidR="00285F9F" w:rsidRPr="00854C9C">
        <w:rPr>
          <w:b/>
          <w:sz w:val="24"/>
          <w:szCs w:val="24"/>
        </w:rPr>
        <w:t>(</w:t>
      </w:r>
      <w:r w:rsidRPr="00854C9C">
        <w:rPr>
          <w:b/>
          <w:sz w:val="24"/>
          <w:szCs w:val="24"/>
        </w:rPr>
        <w:t>2</w:t>
      </w:r>
      <w:r w:rsidR="00285F9F" w:rsidRPr="00854C9C">
        <w:rPr>
          <w:b/>
          <w:sz w:val="24"/>
          <w:szCs w:val="24"/>
        </w:rPr>
        <w:t>)</w:t>
      </w:r>
      <w:r w:rsidRPr="00854C9C">
        <w:rPr>
          <w:b/>
          <w:sz w:val="24"/>
          <w:szCs w:val="24"/>
        </w:rPr>
        <w:t>、</w:t>
      </w:r>
      <w:r w:rsidRPr="00854C9C">
        <w:rPr>
          <w:b/>
          <w:sz w:val="24"/>
          <w:szCs w:val="24"/>
        </w:rPr>
        <w:t>17</w:t>
      </w:r>
      <w:r w:rsidR="00285F9F" w:rsidRPr="00854C9C">
        <w:rPr>
          <w:rFonts w:hint="eastAsia"/>
          <w:b/>
          <w:sz w:val="24"/>
          <w:szCs w:val="24"/>
        </w:rPr>
        <w:t>-</w:t>
      </w:r>
      <w:r w:rsidRPr="00854C9C">
        <w:rPr>
          <w:b/>
          <w:sz w:val="24"/>
          <w:szCs w:val="24"/>
        </w:rPr>
        <w:t>32</w:t>
      </w:r>
      <w:r w:rsidRPr="00854C9C">
        <w:rPr>
          <w:b/>
          <w:sz w:val="24"/>
          <w:szCs w:val="24"/>
        </w:rPr>
        <w:t>頁</w:t>
      </w:r>
      <w:r w:rsidR="00285F9F" w:rsidRPr="00854C9C">
        <w:rPr>
          <w:rFonts w:hint="eastAsia"/>
          <w:b/>
          <w:sz w:val="24"/>
          <w:szCs w:val="24"/>
        </w:rPr>
        <w:t>.</w:t>
      </w:r>
    </w:p>
    <w:p w14:paraId="04E9B3B5" w14:textId="53EEF9B1" w:rsidR="00C33A5D" w:rsidRPr="00854C9C" w:rsidRDefault="00C33A5D" w:rsidP="00C7667E">
      <w:pPr>
        <w:rPr>
          <w:b/>
          <w:sz w:val="24"/>
          <w:szCs w:val="24"/>
        </w:rPr>
      </w:pPr>
      <w:r w:rsidRPr="00854C9C">
        <w:rPr>
          <w:b/>
          <w:sz w:val="24"/>
          <w:szCs w:val="24"/>
        </w:rPr>
        <w:t>[</w:t>
      </w:r>
      <w:r w:rsidRPr="00854C9C">
        <w:rPr>
          <w:b/>
          <w:sz w:val="24"/>
          <w:szCs w:val="24"/>
        </w:rPr>
        <w:t>書評</w:t>
      </w:r>
      <w:r w:rsidRPr="00854C9C">
        <w:rPr>
          <w:b/>
          <w:sz w:val="24"/>
          <w:szCs w:val="24"/>
        </w:rPr>
        <w:t xml:space="preserve">] </w:t>
      </w:r>
      <w:r w:rsidRPr="00854C9C">
        <w:rPr>
          <w:b/>
          <w:sz w:val="24"/>
          <w:szCs w:val="24"/>
        </w:rPr>
        <w:t>「今井澄子監修、木川弘美責任編集『天国と地獄、あるいは至福と奈落</w:t>
      </w:r>
      <w:r w:rsidRPr="00854C9C">
        <w:rPr>
          <w:b/>
          <w:sz w:val="24"/>
          <w:szCs w:val="24"/>
        </w:rPr>
        <w:t>―</w:t>
      </w:r>
      <w:r w:rsidRPr="00854C9C">
        <w:rPr>
          <w:b/>
          <w:sz w:val="24"/>
          <w:szCs w:val="24"/>
        </w:rPr>
        <w:t>ネーデルラント美術の光と闇』」『図書新聞』</w:t>
      </w:r>
      <w:r w:rsidRPr="00854C9C">
        <w:rPr>
          <w:b/>
          <w:sz w:val="24"/>
          <w:szCs w:val="24"/>
        </w:rPr>
        <w:t>3528</w:t>
      </w:r>
      <w:r w:rsidR="00285F9F" w:rsidRPr="00854C9C">
        <w:rPr>
          <w:b/>
          <w:sz w:val="24"/>
          <w:szCs w:val="24"/>
        </w:rPr>
        <w:t>.</w:t>
      </w:r>
    </w:p>
    <w:p w14:paraId="11EDD00C" w14:textId="77777777" w:rsidR="00C7667E" w:rsidRPr="00854C9C" w:rsidRDefault="00C7667E" w:rsidP="00C7667E">
      <w:pPr>
        <w:rPr>
          <w:rStyle w:val="af2"/>
          <w:bCs w:val="0"/>
          <w:sz w:val="24"/>
          <w:szCs w:val="24"/>
        </w:rPr>
      </w:pPr>
    </w:p>
    <w:p w14:paraId="53A1D931" w14:textId="77777777" w:rsidR="002F1BA2" w:rsidRPr="00854C9C" w:rsidRDefault="002F1BA2" w:rsidP="00EF7ADA">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菊地智（キクチ　サトシ）</w:t>
      </w:r>
    </w:p>
    <w:p w14:paraId="03160585" w14:textId="69FA4188" w:rsidR="002F1BA2" w:rsidRPr="00854C9C" w:rsidRDefault="00285F9F" w:rsidP="00285F9F">
      <w:pPr>
        <w:rPr>
          <w:b/>
          <w:sz w:val="24"/>
          <w:szCs w:val="24"/>
          <w:lang w:val="en-GB"/>
        </w:rPr>
      </w:pPr>
      <w:r w:rsidRPr="00854C9C">
        <w:rPr>
          <w:rFonts w:hint="eastAsia"/>
          <w:b/>
          <w:sz w:val="24"/>
          <w:szCs w:val="24"/>
        </w:rPr>
        <w:t>[</w:t>
      </w:r>
      <w:r w:rsidR="002F1BA2" w:rsidRPr="00854C9C">
        <w:rPr>
          <w:rFonts w:hint="eastAsia"/>
          <w:b/>
          <w:sz w:val="24"/>
          <w:szCs w:val="24"/>
        </w:rPr>
        <w:t>書評</w:t>
      </w:r>
      <w:bookmarkStart w:id="2" w:name="_Hlk125065598"/>
      <w:r w:rsidRPr="00854C9C">
        <w:rPr>
          <w:rFonts w:hint="eastAsia"/>
          <w:b/>
          <w:sz w:val="24"/>
          <w:szCs w:val="24"/>
        </w:rPr>
        <w:t>]</w:t>
      </w:r>
      <w:r w:rsidRPr="00854C9C">
        <w:rPr>
          <w:b/>
          <w:sz w:val="24"/>
          <w:szCs w:val="24"/>
        </w:rPr>
        <w:t xml:space="preserve"> </w:t>
      </w:r>
      <w:r w:rsidR="002F1BA2" w:rsidRPr="00854C9C">
        <w:rPr>
          <w:b/>
          <w:sz w:val="24"/>
          <w:szCs w:val="24"/>
          <w:lang w:val="en-GB"/>
        </w:rPr>
        <w:t xml:space="preserve">Stephanus </w:t>
      </w:r>
      <w:proofErr w:type="spellStart"/>
      <w:r w:rsidR="002F1BA2" w:rsidRPr="00854C9C">
        <w:rPr>
          <w:b/>
          <w:sz w:val="24"/>
          <w:szCs w:val="24"/>
          <w:lang w:val="en-GB"/>
        </w:rPr>
        <w:t>Axters</w:t>
      </w:r>
      <w:proofErr w:type="spellEnd"/>
      <w:r w:rsidR="002F1BA2" w:rsidRPr="00854C9C">
        <w:rPr>
          <w:b/>
          <w:sz w:val="24"/>
          <w:szCs w:val="24"/>
          <w:lang w:val="en-GB"/>
        </w:rPr>
        <w:t xml:space="preserve">, </w:t>
      </w:r>
      <w:proofErr w:type="spellStart"/>
      <w:r w:rsidR="002F1BA2" w:rsidRPr="00854C9C">
        <w:rPr>
          <w:b/>
          <w:i/>
          <w:iCs/>
          <w:sz w:val="24"/>
          <w:szCs w:val="24"/>
          <w:lang w:val="en-GB"/>
        </w:rPr>
        <w:t>Geschiedenis</w:t>
      </w:r>
      <w:proofErr w:type="spellEnd"/>
      <w:r w:rsidR="002F1BA2" w:rsidRPr="00854C9C">
        <w:rPr>
          <w:b/>
          <w:i/>
          <w:iCs/>
          <w:sz w:val="24"/>
          <w:szCs w:val="24"/>
          <w:lang w:val="en-GB"/>
        </w:rPr>
        <w:t xml:space="preserve"> van de </w:t>
      </w:r>
      <w:proofErr w:type="spellStart"/>
      <w:r w:rsidR="002F1BA2" w:rsidRPr="00854C9C">
        <w:rPr>
          <w:b/>
          <w:i/>
          <w:iCs/>
          <w:sz w:val="24"/>
          <w:szCs w:val="24"/>
          <w:lang w:val="en-GB"/>
        </w:rPr>
        <w:t>vroomheid</w:t>
      </w:r>
      <w:proofErr w:type="spellEnd"/>
      <w:r w:rsidR="002F1BA2" w:rsidRPr="00854C9C">
        <w:rPr>
          <w:b/>
          <w:i/>
          <w:iCs/>
          <w:sz w:val="24"/>
          <w:szCs w:val="24"/>
          <w:lang w:val="en-GB"/>
        </w:rPr>
        <w:t xml:space="preserve"> in de </w:t>
      </w:r>
      <w:proofErr w:type="spellStart"/>
      <w:r w:rsidR="002F1BA2" w:rsidRPr="00854C9C">
        <w:rPr>
          <w:b/>
          <w:i/>
          <w:iCs/>
          <w:sz w:val="24"/>
          <w:szCs w:val="24"/>
          <w:lang w:val="en-GB"/>
        </w:rPr>
        <w:t>nederlanden</w:t>
      </w:r>
      <w:proofErr w:type="spellEnd"/>
      <w:r w:rsidR="002F1BA2" w:rsidRPr="00854C9C">
        <w:rPr>
          <w:b/>
          <w:sz w:val="24"/>
          <w:szCs w:val="24"/>
          <w:lang w:val="en-GB"/>
        </w:rPr>
        <w:t xml:space="preserve">, 4 </w:t>
      </w:r>
      <w:proofErr w:type="spellStart"/>
      <w:r w:rsidR="002F1BA2" w:rsidRPr="00854C9C">
        <w:rPr>
          <w:b/>
          <w:sz w:val="24"/>
          <w:szCs w:val="24"/>
          <w:lang w:val="en-GB"/>
        </w:rPr>
        <w:t>dln</w:t>
      </w:r>
      <w:proofErr w:type="spellEnd"/>
      <w:r w:rsidR="002F1BA2" w:rsidRPr="00854C9C">
        <w:rPr>
          <w:b/>
          <w:sz w:val="24"/>
          <w:szCs w:val="24"/>
          <w:lang w:val="en-GB"/>
        </w:rPr>
        <w:t xml:space="preserve">. </w:t>
      </w:r>
      <w:proofErr w:type="spellStart"/>
      <w:r w:rsidR="002F1BA2" w:rsidRPr="00854C9C">
        <w:rPr>
          <w:b/>
          <w:sz w:val="24"/>
          <w:szCs w:val="24"/>
          <w:lang w:val="en-GB"/>
        </w:rPr>
        <w:t>Studiën</w:t>
      </w:r>
      <w:proofErr w:type="spellEnd"/>
      <w:r w:rsidR="002F1BA2" w:rsidRPr="00854C9C">
        <w:rPr>
          <w:b/>
          <w:sz w:val="24"/>
          <w:szCs w:val="24"/>
          <w:lang w:val="en-GB"/>
        </w:rPr>
        <w:t xml:space="preserve"> </w:t>
      </w:r>
      <w:proofErr w:type="spellStart"/>
      <w:r w:rsidR="002F1BA2" w:rsidRPr="00854C9C">
        <w:rPr>
          <w:b/>
          <w:sz w:val="24"/>
          <w:szCs w:val="24"/>
          <w:lang w:val="en-GB"/>
        </w:rPr>
        <w:t>en</w:t>
      </w:r>
      <w:proofErr w:type="spellEnd"/>
      <w:r w:rsidR="002F1BA2" w:rsidRPr="00854C9C">
        <w:rPr>
          <w:b/>
          <w:sz w:val="24"/>
          <w:szCs w:val="24"/>
          <w:lang w:val="en-GB"/>
        </w:rPr>
        <w:t xml:space="preserve"> </w:t>
      </w:r>
      <w:proofErr w:type="spellStart"/>
      <w:r w:rsidR="002F1BA2" w:rsidRPr="00854C9C">
        <w:rPr>
          <w:b/>
          <w:sz w:val="24"/>
          <w:szCs w:val="24"/>
          <w:lang w:val="en-GB"/>
        </w:rPr>
        <w:t>tekstuitgaven</w:t>
      </w:r>
      <w:proofErr w:type="spellEnd"/>
      <w:r w:rsidR="002F1BA2" w:rsidRPr="00854C9C">
        <w:rPr>
          <w:b/>
          <w:sz w:val="24"/>
          <w:szCs w:val="24"/>
          <w:lang w:val="en-GB"/>
        </w:rPr>
        <w:t xml:space="preserve"> van Ons </w:t>
      </w:r>
      <w:proofErr w:type="spellStart"/>
      <w:r w:rsidR="002F1BA2" w:rsidRPr="00854C9C">
        <w:rPr>
          <w:b/>
          <w:sz w:val="24"/>
          <w:szCs w:val="24"/>
          <w:lang w:val="en-GB"/>
        </w:rPr>
        <w:t>Geestelijk</w:t>
      </w:r>
      <w:proofErr w:type="spellEnd"/>
      <w:r w:rsidR="002F1BA2" w:rsidRPr="00854C9C">
        <w:rPr>
          <w:b/>
          <w:sz w:val="24"/>
          <w:szCs w:val="24"/>
          <w:lang w:val="en-GB"/>
        </w:rPr>
        <w:t xml:space="preserve"> Erf, dl. 22-25. </w:t>
      </w:r>
      <w:proofErr w:type="spellStart"/>
      <w:r w:rsidR="002F1BA2" w:rsidRPr="00854C9C">
        <w:rPr>
          <w:b/>
          <w:sz w:val="24"/>
          <w:szCs w:val="24"/>
          <w:lang w:val="en-GB"/>
        </w:rPr>
        <w:t>Antwerpen</w:t>
      </w:r>
      <w:proofErr w:type="spellEnd"/>
      <w:r w:rsidR="002F1BA2" w:rsidRPr="00854C9C">
        <w:rPr>
          <w:b/>
          <w:sz w:val="24"/>
          <w:szCs w:val="24"/>
          <w:lang w:val="en-GB"/>
        </w:rPr>
        <w:t xml:space="preserve">. De </w:t>
      </w:r>
      <w:proofErr w:type="spellStart"/>
      <w:r w:rsidR="002F1BA2" w:rsidRPr="00854C9C">
        <w:rPr>
          <w:b/>
          <w:sz w:val="24"/>
          <w:szCs w:val="24"/>
          <w:lang w:val="en-GB"/>
        </w:rPr>
        <w:t>Sikkel</w:t>
      </w:r>
      <w:proofErr w:type="spellEnd"/>
      <w:r w:rsidR="002F1BA2" w:rsidRPr="00854C9C">
        <w:rPr>
          <w:b/>
          <w:sz w:val="24"/>
          <w:szCs w:val="24"/>
          <w:lang w:val="en-GB"/>
        </w:rPr>
        <w:t>, 1950-1960</w:t>
      </w:r>
      <w:r w:rsidR="002F1BA2" w:rsidRPr="00854C9C">
        <w:rPr>
          <w:rFonts w:hint="eastAsia"/>
          <w:b/>
          <w:sz w:val="24"/>
          <w:szCs w:val="24"/>
          <w:lang w:val="en-GB"/>
        </w:rPr>
        <w:t>『中世思想研究』</w:t>
      </w:r>
      <w:r w:rsidR="002F1BA2" w:rsidRPr="00854C9C">
        <w:rPr>
          <w:rFonts w:hint="eastAsia"/>
          <w:b/>
          <w:sz w:val="24"/>
          <w:szCs w:val="24"/>
          <w:lang w:val="en-GB"/>
        </w:rPr>
        <w:t>64</w:t>
      </w:r>
      <w:r w:rsidR="002F1BA2" w:rsidRPr="00854C9C">
        <w:rPr>
          <w:rFonts w:hint="eastAsia"/>
          <w:b/>
          <w:sz w:val="24"/>
          <w:szCs w:val="24"/>
          <w:lang w:val="en-GB"/>
        </w:rPr>
        <w:t>、</w:t>
      </w:r>
      <w:r w:rsidR="002F1BA2" w:rsidRPr="00854C9C">
        <w:rPr>
          <w:b/>
          <w:sz w:val="24"/>
          <w:szCs w:val="24"/>
          <w:lang w:val="en-GB"/>
        </w:rPr>
        <w:t>165-169</w:t>
      </w:r>
      <w:r w:rsidR="002F1BA2" w:rsidRPr="00854C9C">
        <w:rPr>
          <w:rFonts w:hint="eastAsia"/>
          <w:b/>
          <w:sz w:val="24"/>
          <w:szCs w:val="24"/>
          <w:lang w:val="en-GB"/>
        </w:rPr>
        <w:t>頁</w:t>
      </w:r>
      <w:bookmarkEnd w:id="2"/>
      <w:r w:rsidR="00B40C8F" w:rsidRPr="00854C9C">
        <w:rPr>
          <w:rFonts w:hint="eastAsia"/>
          <w:b/>
          <w:sz w:val="24"/>
          <w:szCs w:val="24"/>
          <w:lang w:val="en-GB"/>
        </w:rPr>
        <w:t>.</w:t>
      </w:r>
    </w:p>
    <w:p w14:paraId="7EDE7530" w14:textId="35C4D30A" w:rsidR="002F1BA2" w:rsidRPr="00854C9C" w:rsidRDefault="00285F9F" w:rsidP="00285F9F">
      <w:pPr>
        <w:ind w:left="99" w:hangingChars="41" w:hanging="99"/>
        <w:rPr>
          <w:b/>
          <w:sz w:val="24"/>
          <w:szCs w:val="24"/>
          <w:lang w:val="en-GB"/>
        </w:rPr>
      </w:pPr>
      <w:r w:rsidRPr="00854C9C">
        <w:rPr>
          <w:rFonts w:hint="eastAsia"/>
          <w:b/>
          <w:sz w:val="24"/>
          <w:szCs w:val="24"/>
        </w:rPr>
        <w:t>[</w:t>
      </w:r>
      <w:r w:rsidR="002F1BA2" w:rsidRPr="00854C9C">
        <w:rPr>
          <w:rFonts w:hint="eastAsia"/>
          <w:b/>
          <w:sz w:val="24"/>
          <w:szCs w:val="24"/>
        </w:rPr>
        <w:t>新刊紹介</w:t>
      </w:r>
      <w:r w:rsidRPr="00854C9C">
        <w:rPr>
          <w:rFonts w:hint="eastAsia"/>
          <w:b/>
          <w:sz w:val="24"/>
          <w:szCs w:val="24"/>
        </w:rPr>
        <w:t>]</w:t>
      </w:r>
      <w:r w:rsidRPr="00854C9C">
        <w:rPr>
          <w:b/>
          <w:sz w:val="24"/>
          <w:szCs w:val="24"/>
        </w:rPr>
        <w:t xml:space="preserve"> </w:t>
      </w:r>
      <w:r w:rsidR="002F1BA2" w:rsidRPr="00854C9C">
        <w:rPr>
          <w:b/>
          <w:sz w:val="24"/>
          <w:szCs w:val="24"/>
          <w:lang w:val="en-GB"/>
        </w:rPr>
        <w:t xml:space="preserve">Guido de </w:t>
      </w:r>
      <w:proofErr w:type="spellStart"/>
      <w:r w:rsidR="002F1BA2" w:rsidRPr="00854C9C">
        <w:rPr>
          <w:b/>
          <w:sz w:val="24"/>
          <w:szCs w:val="24"/>
          <w:lang w:val="en-GB"/>
        </w:rPr>
        <w:t>Baere</w:t>
      </w:r>
      <w:proofErr w:type="spellEnd"/>
      <w:r w:rsidR="002F1BA2" w:rsidRPr="00854C9C">
        <w:rPr>
          <w:b/>
          <w:sz w:val="24"/>
          <w:szCs w:val="24"/>
          <w:lang w:val="en-GB"/>
        </w:rPr>
        <w:t xml:space="preserve"> (ed.), </w:t>
      </w:r>
      <w:r w:rsidR="002F1BA2" w:rsidRPr="00854C9C">
        <w:rPr>
          <w:b/>
          <w:i/>
          <w:iCs/>
          <w:sz w:val="24"/>
          <w:szCs w:val="24"/>
          <w:lang w:val="en-GB"/>
        </w:rPr>
        <w:t xml:space="preserve">Die </w:t>
      </w:r>
      <w:proofErr w:type="spellStart"/>
      <w:r w:rsidR="002F1BA2" w:rsidRPr="00854C9C">
        <w:rPr>
          <w:b/>
          <w:i/>
          <w:iCs/>
          <w:sz w:val="24"/>
          <w:szCs w:val="24"/>
          <w:lang w:val="en-GB"/>
        </w:rPr>
        <w:t>grote</w:t>
      </w:r>
      <w:proofErr w:type="spellEnd"/>
      <w:r w:rsidR="002F1BA2" w:rsidRPr="00854C9C">
        <w:rPr>
          <w:b/>
          <w:i/>
          <w:iCs/>
          <w:sz w:val="24"/>
          <w:szCs w:val="24"/>
          <w:lang w:val="en-GB"/>
        </w:rPr>
        <w:t xml:space="preserve"> </w:t>
      </w:r>
      <w:proofErr w:type="spellStart"/>
      <w:r w:rsidR="002F1BA2" w:rsidRPr="00854C9C">
        <w:rPr>
          <w:b/>
          <w:i/>
          <w:iCs/>
          <w:sz w:val="24"/>
          <w:szCs w:val="24"/>
          <w:lang w:val="en-GB"/>
        </w:rPr>
        <w:t>evangelische</w:t>
      </w:r>
      <w:proofErr w:type="spellEnd"/>
      <w:r w:rsidR="002F1BA2" w:rsidRPr="00854C9C">
        <w:rPr>
          <w:b/>
          <w:i/>
          <w:iCs/>
          <w:sz w:val="24"/>
          <w:szCs w:val="24"/>
          <w:lang w:val="en-GB"/>
        </w:rPr>
        <w:t xml:space="preserve"> </w:t>
      </w:r>
      <w:proofErr w:type="spellStart"/>
      <w:r w:rsidR="002F1BA2" w:rsidRPr="00854C9C">
        <w:rPr>
          <w:b/>
          <w:i/>
          <w:iCs/>
          <w:sz w:val="24"/>
          <w:szCs w:val="24"/>
          <w:lang w:val="en-GB"/>
        </w:rPr>
        <w:t>peerle</w:t>
      </w:r>
      <w:proofErr w:type="spellEnd"/>
      <w:r w:rsidR="002F1BA2" w:rsidRPr="00854C9C">
        <w:rPr>
          <w:b/>
          <w:sz w:val="24"/>
          <w:szCs w:val="24"/>
          <w:lang w:val="en-GB"/>
        </w:rPr>
        <w:t xml:space="preserve"> (</w:t>
      </w:r>
      <w:proofErr w:type="spellStart"/>
      <w:r w:rsidR="002F1BA2" w:rsidRPr="00854C9C">
        <w:rPr>
          <w:b/>
          <w:sz w:val="24"/>
          <w:szCs w:val="24"/>
          <w:lang w:val="en-GB"/>
        </w:rPr>
        <w:t>deel</w:t>
      </w:r>
      <w:proofErr w:type="spellEnd"/>
      <w:r w:rsidR="002F1BA2" w:rsidRPr="00854C9C">
        <w:rPr>
          <w:b/>
          <w:sz w:val="24"/>
          <w:szCs w:val="24"/>
          <w:lang w:val="en-GB"/>
        </w:rPr>
        <w:t xml:space="preserve"> 1, </w:t>
      </w:r>
      <w:proofErr w:type="spellStart"/>
      <w:r w:rsidR="002F1BA2" w:rsidRPr="00854C9C">
        <w:rPr>
          <w:b/>
          <w:sz w:val="24"/>
          <w:szCs w:val="24"/>
          <w:lang w:val="en-GB"/>
        </w:rPr>
        <w:t>historische</w:t>
      </w:r>
      <w:proofErr w:type="spellEnd"/>
      <w:r w:rsidR="002F1BA2" w:rsidRPr="00854C9C">
        <w:rPr>
          <w:b/>
          <w:sz w:val="24"/>
          <w:szCs w:val="24"/>
          <w:lang w:val="en-GB"/>
        </w:rPr>
        <w:t xml:space="preserve"> </w:t>
      </w:r>
      <w:proofErr w:type="spellStart"/>
      <w:r w:rsidR="002F1BA2" w:rsidRPr="00854C9C">
        <w:rPr>
          <w:b/>
          <w:sz w:val="24"/>
          <w:szCs w:val="24"/>
          <w:lang w:val="en-GB"/>
        </w:rPr>
        <w:t>en</w:t>
      </w:r>
      <w:proofErr w:type="spellEnd"/>
      <w:r w:rsidR="002F1BA2" w:rsidRPr="00854C9C">
        <w:rPr>
          <w:b/>
          <w:sz w:val="24"/>
          <w:szCs w:val="24"/>
          <w:lang w:val="en-GB"/>
        </w:rPr>
        <w:t xml:space="preserve"> </w:t>
      </w:r>
      <w:proofErr w:type="spellStart"/>
      <w:r w:rsidR="002F1BA2" w:rsidRPr="00854C9C">
        <w:rPr>
          <w:b/>
          <w:sz w:val="24"/>
          <w:szCs w:val="24"/>
          <w:lang w:val="en-GB"/>
        </w:rPr>
        <w:t>filologische</w:t>
      </w:r>
      <w:proofErr w:type="spellEnd"/>
      <w:r w:rsidR="002F1BA2" w:rsidRPr="00854C9C">
        <w:rPr>
          <w:b/>
          <w:sz w:val="24"/>
          <w:szCs w:val="24"/>
          <w:lang w:val="en-GB"/>
        </w:rPr>
        <w:t xml:space="preserve"> </w:t>
      </w:r>
      <w:proofErr w:type="spellStart"/>
      <w:r w:rsidR="002F1BA2" w:rsidRPr="00854C9C">
        <w:rPr>
          <w:b/>
          <w:sz w:val="24"/>
          <w:szCs w:val="24"/>
          <w:lang w:val="en-GB"/>
        </w:rPr>
        <w:t>studie</w:t>
      </w:r>
      <w:proofErr w:type="spellEnd"/>
      <w:r w:rsidR="002F1BA2" w:rsidRPr="00854C9C">
        <w:rPr>
          <w:b/>
          <w:sz w:val="24"/>
          <w:szCs w:val="24"/>
          <w:lang w:val="en-GB"/>
        </w:rPr>
        <w:t xml:space="preserve">; </w:t>
      </w:r>
      <w:proofErr w:type="spellStart"/>
      <w:r w:rsidR="002F1BA2" w:rsidRPr="00854C9C">
        <w:rPr>
          <w:b/>
          <w:sz w:val="24"/>
          <w:szCs w:val="24"/>
          <w:lang w:val="en-GB"/>
        </w:rPr>
        <w:t>deel</w:t>
      </w:r>
      <w:proofErr w:type="spellEnd"/>
      <w:r w:rsidR="002F1BA2" w:rsidRPr="00854C9C">
        <w:rPr>
          <w:b/>
          <w:sz w:val="24"/>
          <w:szCs w:val="24"/>
          <w:lang w:val="en-GB"/>
        </w:rPr>
        <w:t xml:space="preserve"> 2, </w:t>
      </w:r>
      <w:proofErr w:type="spellStart"/>
      <w:r w:rsidR="002F1BA2" w:rsidRPr="00854C9C">
        <w:rPr>
          <w:b/>
          <w:sz w:val="24"/>
          <w:szCs w:val="24"/>
          <w:lang w:val="en-GB"/>
        </w:rPr>
        <w:t>tekst</w:t>
      </w:r>
      <w:proofErr w:type="spellEnd"/>
      <w:r w:rsidR="002F1BA2" w:rsidRPr="00854C9C">
        <w:rPr>
          <w:b/>
          <w:sz w:val="24"/>
          <w:szCs w:val="24"/>
          <w:lang w:val="en-GB"/>
        </w:rPr>
        <w:t xml:space="preserve">). Miscellanea </w:t>
      </w:r>
      <w:proofErr w:type="spellStart"/>
      <w:r w:rsidR="002F1BA2" w:rsidRPr="00854C9C">
        <w:rPr>
          <w:b/>
          <w:sz w:val="24"/>
          <w:szCs w:val="24"/>
          <w:lang w:val="en-GB"/>
        </w:rPr>
        <w:t>Neerlandica</w:t>
      </w:r>
      <w:proofErr w:type="spellEnd"/>
      <w:r w:rsidR="002F1BA2" w:rsidRPr="00854C9C">
        <w:rPr>
          <w:b/>
          <w:sz w:val="24"/>
          <w:szCs w:val="24"/>
          <w:lang w:val="en-GB"/>
        </w:rPr>
        <w:t xml:space="preserve"> 48. Leuven. </w:t>
      </w:r>
      <w:proofErr w:type="spellStart"/>
      <w:r w:rsidR="002F1BA2" w:rsidRPr="00854C9C">
        <w:rPr>
          <w:b/>
          <w:sz w:val="24"/>
          <w:szCs w:val="24"/>
          <w:lang w:val="en-GB"/>
        </w:rPr>
        <w:t>Peeters</w:t>
      </w:r>
      <w:proofErr w:type="spellEnd"/>
      <w:r w:rsidR="002F1BA2" w:rsidRPr="00854C9C">
        <w:rPr>
          <w:b/>
          <w:sz w:val="24"/>
          <w:szCs w:val="24"/>
          <w:lang w:val="en-GB"/>
        </w:rPr>
        <w:t>, 2021</w:t>
      </w:r>
      <w:r w:rsidR="002F1BA2" w:rsidRPr="00854C9C">
        <w:rPr>
          <w:rFonts w:hint="eastAsia"/>
          <w:b/>
          <w:sz w:val="24"/>
          <w:szCs w:val="24"/>
          <w:lang w:val="en-GB"/>
        </w:rPr>
        <w:t>『西洋中世研究』</w:t>
      </w:r>
      <w:r w:rsidR="002F1BA2" w:rsidRPr="00854C9C">
        <w:rPr>
          <w:rFonts w:hint="eastAsia"/>
          <w:b/>
          <w:sz w:val="24"/>
          <w:szCs w:val="24"/>
          <w:lang w:val="en-GB"/>
        </w:rPr>
        <w:t>14</w:t>
      </w:r>
      <w:r w:rsidR="002F1BA2" w:rsidRPr="00854C9C">
        <w:rPr>
          <w:rFonts w:hint="eastAsia"/>
          <w:b/>
          <w:sz w:val="24"/>
          <w:szCs w:val="24"/>
          <w:lang w:val="en-GB"/>
        </w:rPr>
        <w:t>、</w:t>
      </w:r>
      <w:r w:rsidR="002F1BA2" w:rsidRPr="00854C9C">
        <w:rPr>
          <w:rFonts w:hint="eastAsia"/>
          <w:b/>
          <w:sz w:val="24"/>
          <w:szCs w:val="24"/>
          <w:lang w:val="en-GB"/>
        </w:rPr>
        <w:t>2</w:t>
      </w:r>
      <w:r w:rsidR="002F1BA2" w:rsidRPr="00854C9C">
        <w:rPr>
          <w:b/>
          <w:sz w:val="24"/>
          <w:szCs w:val="24"/>
          <w:lang w:val="en-GB"/>
        </w:rPr>
        <w:t>13-214</w:t>
      </w:r>
      <w:r w:rsidR="002F1BA2" w:rsidRPr="00854C9C">
        <w:rPr>
          <w:rFonts w:hint="eastAsia"/>
          <w:b/>
          <w:sz w:val="24"/>
          <w:szCs w:val="24"/>
          <w:lang w:val="en-GB"/>
        </w:rPr>
        <w:t>頁</w:t>
      </w:r>
      <w:r w:rsidRPr="00854C9C">
        <w:rPr>
          <w:b/>
          <w:sz w:val="24"/>
          <w:szCs w:val="24"/>
          <w:lang w:val="en-GB"/>
        </w:rPr>
        <w:t>.</w:t>
      </w:r>
    </w:p>
    <w:p w14:paraId="3742A348" w14:textId="134CF696" w:rsidR="002F1BA2" w:rsidRPr="00854C9C" w:rsidRDefault="002F1BA2" w:rsidP="002F1BA2">
      <w:pPr>
        <w:ind w:left="340" w:hangingChars="141" w:hanging="340"/>
        <w:rPr>
          <w:b/>
          <w:sz w:val="24"/>
          <w:szCs w:val="24"/>
          <w:lang w:val="en-GB"/>
        </w:rPr>
      </w:pPr>
    </w:p>
    <w:p w14:paraId="4F7112C3" w14:textId="77777777" w:rsidR="0031108F" w:rsidRPr="00854C9C" w:rsidRDefault="0031108F" w:rsidP="00EF7ADA">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菊地重仁（キクチ　シゲト）</w:t>
      </w:r>
    </w:p>
    <w:p w14:paraId="3FE99E54" w14:textId="299D0B7B" w:rsidR="0031108F" w:rsidRPr="00854C9C" w:rsidRDefault="0031108F" w:rsidP="0013428E">
      <w:pPr>
        <w:rPr>
          <w:b/>
          <w:sz w:val="24"/>
          <w:szCs w:val="24"/>
        </w:rPr>
      </w:pPr>
      <w:r w:rsidRPr="00854C9C">
        <w:rPr>
          <w:rFonts w:hint="eastAsia"/>
          <w:b/>
          <w:sz w:val="24"/>
          <w:szCs w:val="24"/>
        </w:rPr>
        <w:t>（加藤玄との共著）「第二部総説：大陸ヨーロッパにおける政治的結合体とその統治」高山博／亀長洋子編『中世ヨーロッパの政治的結合体：統治の諸相と比較』（東京大学出版会）、</w:t>
      </w:r>
      <w:r w:rsidRPr="00854C9C">
        <w:rPr>
          <w:rFonts w:hint="eastAsia"/>
          <w:b/>
          <w:sz w:val="24"/>
          <w:szCs w:val="24"/>
        </w:rPr>
        <w:t>121</w:t>
      </w:r>
      <w:r w:rsidRPr="00854C9C">
        <w:rPr>
          <w:rFonts w:hint="eastAsia"/>
          <w:b/>
          <w:sz w:val="24"/>
          <w:szCs w:val="24"/>
        </w:rPr>
        <w:t>–</w:t>
      </w:r>
      <w:r w:rsidRPr="00854C9C">
        <w:rPr>
          <w:rFonts w:hint="eastAsia"/>
          <w:b/>
          <w:sz w:val="24"/>
          <w:szCs w:val="24"/>
        </w:rPr>
        <w:t>129</w:t>
      </w:r>
      <w:r w:rsidRPr="00854C9C">
        <w:rPr>
          <w:rFonts w:hint="eastAsia"/>
          <w:b/>
          <w:sz w:val="24"/>
          <w:szCs w:val="24"/>
        </w:rPr>
        <w:t>頁</w:t>
      </w:r>
      <w:r w:rsidR="00285F9F" w:rsidRPr="00854C9C">
        <w:rPr>
          <w:rFonts w:hint="eastAsia"/>
          <w:b/>
          <w:sz w:val="24"/>
          <w:szCs w:val="24"/>
        </w:rPr>
        <w:t>.</w:t>
      </w:r>
    </w:p>
    <w:p w14:paraId="006BCE0B" w14:textId="08CE352B" w:rsidR="0031108F" w:rsidRPr="00854C9C" w:rsidRDefault="0031108F" w:rsidP="0013428E">
      <w:pPr>
        <w:rPr>
          <w:b/>
          <w:sz w:val="24"/>
          <w:szCs w:val="24"/>
        </w:rPr>
      </w:pPr>
      <w:r w:rsidRPr="00854C9C">
        <w:rPr>
          <w:rFonts w:hint="eastAsia"/>
          <w:b/>
          <w:sz w:val="24"/>
          <w:szCs w:val="24"/>
        </w:rPr>
        <w:t>「『恩恵』の剥奪：フランク諸王の統治における『威嚇』行為に関する一考察」高山博／亀長洋子編『中世ヨーロッパの政治的結合体：統治の諸相と比較』（東京大学出版会）、</w:t>
      </w:r>
      <w:r w:rsidRPr="00854C9C">
        <w:rPr>
          <w:rFonts w:hint="eastAsia"/>
          <w:b/>
          <w:sz w:val="24"/>
          <w:szCs w:val="24"/>
        </w:rPr>
        <w:t>131-150</w:t>
      </w:r>
      <w:r w:rsidRPr="00854C9C">
        <w:rPr>
          <w:rFonts w:hint="eastAsia"/>
          <w:b/>
          <w:sz w:val="24"/>
          <w:szCs w:val="24"/>
        </w:rPr>
        <w:t>頁</w:t>
      </w:r>
      <w:r w:rsidR="00285F9F" w:rsidRPr="00854C9C">
        <w:rPr>
          <w:rFonts w:hint="eastAsia"/>
          <w:b/>
          <w:sz w:val="24"/>
          <w:szCs w:val="24"/>
        </w:rPr>
        <w:t>.</w:t>
      </w:r>
    </w:p>
    <w:p w14:paraId="42CC2116" w14:textId="7C2F4BDE" w:rsidR="0031108F" w:rsidRPr="00854C9C" w:rsidRDefault="0031108F" w:rsidP="0013428E">
      <w:pPr>
        <w:rPr>
          <w:b/>
          <w:sz w:val="24"/>
          <w:szCs w:val="24"/>
        </w:rPr>
      </w:pPr>
      <w:r w:rsidRPr="00854C9C">
        <w:rPr>
          <w:rFonts w:hint="eastAsia"/>
          <w:b/>
          <w:sz w:val="24"/>
          <w:szCs w:val="24"/>
        </w:rPr>
        <w:lastRenderedPageBreak/>
        <w:t>「コラム：フランク王国の法文化とテクスト」大黒俊二／林佳世子責任編集、大月康弘／清水和裕編集協力『西アジアとヨーロッパの形成：八〜一〇世紀』（岩波講座世界歴史</w:t>
      </w:r>
      <w:r w:rsidRPr="00854C9C">
        <w:rPr>
          <w:b/>
          <w:sz w:val="24"/>
          <w:szCs w:val="24"/>
        </w:rPr>
        <w:t>8</w:t>
      </w:r>
      <w:r w:rsidRPr="00854C9C">
        <w:rPr>
          <w:rFonts w:hint="eastAsia"/>
          <w:b/>
          <w:sz w:val="24"/>
          <w:szCs w:val="24"/>
        </w:rPr>
        <w:t>）（岩波書店）、</w:t>
      </w:r>
      <w:r w:rsidRPr="00854C9C">
        <w:rPr>
          <w:b/>
          <w:sz w:val="24"/>
          <w:szCs w:val="24"/>
        </w:rPr>
        <w:t>108-109</w:t>
      </w:r>
      <w:r w:rsidRPr="00854C9C">
        <w:rPr>
          <w:rFonts w:hint="eastAsia"/>
          <w:b/>
          <w:sz w:val="24"/>
          <w:szCs w:val="24"/>
        </w:rPr>
        <w:t>頁</w:t>
      </w:r>
      <w:r w:rsidR="00285F9F" w:rsidRPr="00854C9C">
        <w:rPr>
          <w:rFonts w:hint="eastAsia"/>
          <w:b/>
          <w:sz w:val="24"/>
          <w:szCs w:val="24"/>
        </w:rPr>
        <w:t>.</w:t>
      </w:r>
    </w:p>
    <w:p w14:paraId="0A9C8467" w14:textId="319027D4" w:rsidR="0031108F" w:rsidRPr="00854C9C" w:rsidRDefault="0031108F" w:rsidP="002F1BA2">
      <w:pPr>
        <w:ind w:left="340" w:hangingChars="141" w:hanging="340"/>
        <w:rPr>
          <w:b/>
          <w:sz w:val="24"/>
          <w:szCs w:val="24"/>
        </w:rPr>
      </w:pPr>
    </w:p>
    <w:p w14:paraId="32EE4CD6" w14:textId="77777777" w:rsidR="0031108F" w:rsidRPr="00854C9C" w:rsidRDefault="0031108F" w:rsidP="00EF7ADA">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北田葉子（キタダ　ヨウコ）</w:t>
      </w:r>
    </w:p>
    <w:p w14:paraId="7B067D50" w14:textId="3D7E8F8A" w:rsidR="0031108F" w:rsidRPr="00854C9C" w:rsidRDefault="0031108F" w:rsidP="0031108F">
      <w:pPr>
        <w:rPr>
          <w:b/>
          <w:sz w:val="24"/>
          <w:szCs w:val="24"/>
        </w:rPr>
      </w:pPr>
      <w:r w:rsidRPr="00854C9C">
        <w:rPr>
          <w:rFonts w:hint="eastAsia"/>
          <w:b/>
          <w:sz w:val="24"/>
          <w:szCs w:val="24"/>
        </w:rPr>
        <w:t>「イタリアにおける「名誉の決闘」と騎士道学」イタリア史研究会編『イタリア史のフロンティア』</w:t>
      </w:r>
      <w:r w:rsidRPr="00854C9C">
        <w:rPr>
          <w:rFonts w:hint="eastAsia"/>
          <w:b/>
          <w:sz w:val="24"/>
          <w:szCs w:val="24"/>
        </w:rPr>
        <w:t>(</w:t>
      </w:r>
      <w:r w:rsidRPr="00854C9C">
        <w:rPr>
          <w:rFonts w:hint="eastAsia"/>
          <w:b/>
          <w:sz w:val="24"/>
          <w:szCs w:val="24"/>
        </w:rPr>
        <w:t>昭和堂</w:t>
      </w:r>
      <w:r w:rsidRPr="00854C9C">
        <w:rPr>
          <w:rFonts w:hint="eastAsia"/>
          <w:b/>
          <w:sz w:val="24"/>
          <w:szCs w:val="24"/>
        </w:rPr>
        <w:t>)</w:t>
      </w:r>
      <w:r w:rsidRPr="00854C9C">
        <w:rPr>
          <w:rFonts w:hint="eastAsia"/>
          <w:b/>
          <w:sz w:val="24"/>
          <w:szCs w:val="24"/>
        </w:rPr>
        <w:t>、</w:t>
      </w:r>
      <w:r w:rsidRPr="00854C9C">
        <w:rPr>
          <w:rFonts w:hint="eastAsia"/>
          <w:b/>
          <w:sz w:val="24"/>
          <w:szCs w:val="24"/>
        </w:rPr>
        <w:t>241-252</w:t>
      </w:r>
      <w:r w:rsidRPr="00854C9C">
        <w:rPr>
          <w:rFonts w:hint="eastAsia"/>
          <w:b/>
          <w:sz w:val="24"/>
          <w:szCs w:val="24"/>
        </w:rPr>
        <w:t>頁</w:t>
      </w:r>
      <w:r w:rsidR="00285F9F" w:rsidRPr="00854C9C">
        <w:rPr>
          <w:rFonts w:hint="eastAsia"/>
          <w:b/>
          <w:sz w:val="24"/>
          <w:szCs w:val="24"/>
        </w:rPr>
        <w:t>.</w:t>
      </w:r>
    </w:p>
    <w:p w14:paraId="5A136BDA" w14:textId="77777777" w:rsidR="00285F9F" w:rsidRPr="00854C9C" w:rsidRDefault="00285F9F" w:rsidP="002F1BA2">
      <w:pPr>
        <w:rPr>
          <w:b/>
          <w:sz w:val="24"/>
          <w:szCs w:val="24"/>
        </w:rPr>
      </w:pPr>
    </w:p>
    <w:p w14:paraId="2973F861" w14:textId="77777777" w:rsidR="001D4130" w:rsidRPr="00854C9C" w:rsidRDefault="001D4130" w:rsidP="001D4130">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北舘佳史（キタダテ　ヨシフミ）</w:t>
      </w:r>
    </w:p>
    <w:p w14:paraId="610C638C" w14:textId="361D6862" w:rsidR="001D4130" w:rsidRPr="00854C9C" w:rsidRDefault="001D4130" w:rsidP="001D4130">
      <w:pPr>
        <w:rPr>
          <w:b/>
          <w:sz w:val="24"/>
          <w:szCs w:val="24"/>
        </w:rPr>
      </w:pPr>
      <w:r w:rsidRPr="00854C9C">
        <w:rPr>
          <w:rFonts w:hint="eastAsia"/>
          <w:b/>
          <w:sz w:val="24"/>
          <w:szCs w:val="24"/>
        </w:rPr>
        <w:t>「</w:t>
      </w:r>
      <w:r w:rsidRPr="00854C9C">
        <w:rPr>
          <w:b/>
          <w:sz w:val="24"/>
          <w:szCs w:val="24"/>
        </w:rPr>
        <w:t>12</w:t>
      </w:r>
      <w:r w:rsidRPr="00854C9C">
        <w:rPr>
          <w:b/>
          <w:sz w:val="24"/>
          <w:szCs w:val="24"/>
        </w:rPr>
        <w:t>・</w:t>
      </w:r>
      <w:r w:rsidRPr="00854C9C">
        <w:rPr>
          <w:b/>
          <w:sz w:val="24"/>
          <w:szCs w:val="24"/>
        </w:rPr>
        <w:t>13</w:t>
      </w:r>
      <w:r w:rsidRPr="00854C9C">
        <w:rPr>
          <w:b/>
          <w:sz w:val="24"/>
          <w:szCs w:val="24"/>
        </w:rPr>
        <w:t>世紀のシトー会の例話集に見る逃亡者・離脱者</w:t>
      </w:r>
      <w:r w:rsidRPr="00854C9C">
        <w:rPr>
          <w:rFonts w:hint="eastAsia"/>
          <w:b/>
          <w:sz w:val="24"/>
          <w:szCs w:val="24"/>
        </w:rPr>
        <w:t>」松本悠子・三浦麻美</w:t>
      </w:r>
      <w:r w:rsidRPr="00854C9C">
        <w:rPr>
          <w:rFonts w:hint="eastAsia"/>
          <w:b/>
          <w:sz w:val="24"/>
          <w:szCs w:val="24"/>
        </w:rPr>
        <w:t xml:space="preserve"> </w:t>
      </w:r>
      <w:r w:rsidRPr="00854C9C">
        <w:rPr>
          <w:rFonts w:hint="eastAsia"/>
          <w:b/>
          <w:sz w:val="24"/>
          <w:szCs w:val="24"/>
        </w:rPr>
        <w:t>編『</w:t>
      </w:r>
      <w:r w:rsidRPr="00854C9C">
        <w:rPr>
          <w:b/>
          <w:sz w:val="24"/>
          <w:szCs w:val="24"/>
        </w:rPr>
        <w:t>歴史の中の個と共同体</w:t>
      </w:r>
      <w:r w:rsidRPr="00854C9C">
        <w:rPr>
          <w:rFonts w:hint="eastAsia"/>
          <w:b/>
          <w:sz w:val="24"/>
          <w:szCs w:val="24"/>
        </w:rPr>
        <w:t>』（中央大学出版部）、</w:t>
      </w:r>
      <w:r w:rsidRPr="00854C9C">
        <w:rPr>
          <w:rFonts w:hint="eastAsia"/>
          <w:b/>
          <w:sz w:val="24"/>
          <w:szCs w:val="24"/>
        </w:rPr>
        <w:t>83-109</w:t>
      </w:r>
      <w:r w:rsidRPr="00854C9C">
        <w:rPr>
          <w:rFonts w:hint="eastAsia"/>
          <w:b/>
          <w:sz w:val="24"/>
          <w:szCs w:val="24"/>
        </w:rPr>
        <w:t>頁</w:t>
      </w:r>
      <w:r w:rsidR="00285F9F" w:rsidRPr="00854C9C">
        <w:rPr>
          <w:rFonts w:hint="eastAsia"/>
          <w:b/>
          <w:sz w:val="24"/>
          <w:szCs w:val="24"/>
        </w:rPr>
        <w:t>.</w:t>
      </w:r>
    </w:p>
    <w:p w14:paraId="3353E88C" w14:textId="213A3771" w:rsidR="001D4130" w:rsidRPr="00854C9C" w:rsidRDefault="001D4130" w:rsidP="002631DA">
      <w:pPr>
        <w:ind w:left="120" w:hangingChars="50" w:hanging="120"/>
        <w:rPr>
          <w:b/>
          <w:sz w:val="24"/>
          <w:szCs w:val="24"/>
        </w:rPr>
      </w:pPr>
      <w:r w:rsidRPr="00854C9C">
        <w:rPr>
          <w:rFonts w:hint="eastAsia"/>
          <w:b/>
          <w:sz w:val="24"/>
          <w:szCs w:val="24"/>
        </w:rPr>
        <w:t>「</w:t>
      </w:r>
      <w:r w:rsidRPr="00854C9C">
        <w:rPr>
          <w:rFonts w:hint="eastAsia"/>
          <w:b/>
          <w:sz w:val="24"/>
          <w:szCs w:val="24"/>
        </w:rPr>
        <w:t>12</w:t>
      </w:r>
      <w:r w:rsidRPr="00854C9C">
        <w:rPr>
          <w:rFonts w:hint="eastAsia"/>
          <w:b/>
          <w:sz w:val="24"/>
          <w:szCs w:val="24"/>
        </w:rPr>
        <w:t>世紀末のフォンテーヌ・レ・ブランシュ修道院の歴史叙述―共同体の過去の再構成と財産の保護―」『人文研紀要』（中央大学人文科学研究所）</w:t>
      </w:r>
      <w:r w:rsidRPr="00854C9C">
        <w:rPr>
          <w:rFonts w:hint="eastAsia"/>
          <w:b/>
          <w:sz w:val="24"/>
          <w:szCs w:val="24"/>
        </w:rPr>
        <w:t>1</w:t>
      </w:r>
      <w:r w:rsidRPr="00854C9C">
        <w:rPr>
          <w:b/>
          <w:sz w:val="24"/>
          <w:szCs w:val="24"/>
        </w:rPr>
        <w:t>01</w:t>
      </w:r>
      <w:r w:rsidRPr="00854C9C">
        <w:rPr>
          <w:rFonts w:hint="eastAsia"/>
          <w:b/>
          <w:sz w:val="24"/>
          <w:szCs w:val="24"/>
        </w:rPr>
        <w:t>、</w:t>
      </w:r>
      <w:r w:rsidRPr="00854C9C">
        <w:rPr>
          <w:rFonts w:hint="eastAsia"/>
          <w:b/>
          <w:sz w:val="24"/>
          <w:szCs w:val="24"/>
        </w:rPr>
        <w:t>1-</w:t>
      </w:r>
      <w:r w:rsidRPr="00854C9C">
        <w:rPr>
          <w:b/>
          <w:sz w:val="24"/>
          <w:szCs w:val="24"/>
        </w:rPr>
        <w:t>28</w:t>
      </w:r>
      <w:r w:rsidRPr="00854C9C">
        <w:rPr>
          <w:rFonts w:hint="eastAsia"/>
          <w:b/>
          <w:sz w:val="24"/>
          <w:szCs w:val="24"/>
        </w:rPr>
        <w:t>頁</w:t>
      </w:r>
      <w:r w:rsidR="00285F9F" w:rsidRPr="00854C9C">
        <w:rPr>
          <w:rFonts w:hint="eastAsia"/>
          <w:b/>
          <w:sz w:val="24"/>
          <w:szCs w:val="24"/>
        </w:rPr>
        <w:t>.</w:t>
      </w:r>
    </w:p>
    <w:p w14:paraId="149FE7DF" w14:textId="75FB4D9B" w:rsidR="00C33A5D" w:rsidRPr="00854C9C" w:rsidRDefault="001D4130" w:rsidP="00C7667E">
      <w:pPr>
        <w:rPr>
          <w:b/>
          <w:sz w:val="24"/>
          <w:szCs w:val="24"/>
        </w:rPr>
      </w:pPr>
      <w:r w:rsidRPr="00854C9C">
        <w:rPr>
          <w:rFonts w:hint="eastAsia"/>
          <w:b/>
          <w:sz w:val="24"/>
          <w:szCs w:val="24"/>
        </w:rPr>
        <w:t>「『オバジーヌの聖エティエンヌ伝』試訳（四）」『紀要』（中央大学文学部）</w:t>
      </w:r>
      <w:r w:rsidRPr="00854C9C">
        <w:rPr>
          <w:b/>
          <w:sz w:val="24"/>
          <w:szCs w:val="24"/>
        </w:rPr>
        <w:t> 291</w:t>
      </w:r>
      <w:r w:rsidRPr="00854C9C">
        <w:rPr>
          <w:rFonts w:hint="eastAsia"/>
          <w:b/>
          <w:sz w:val="24"/>
          <w:szCs w:val="24"/>
        </w:rPr>
        <w:t>、</w:t>
      </w:r>
      <w:r w:rsidRPr="00854C9C">
        <w:rPr>
          <w:b/>
          <w:sz w:val="24"/>
          <w:szCs w:val="24"/>
        </w:rPr>
        <w:t>113-137</w:t>
      </w:r>
      <w:r w:rsidRPr="00854C9C">
        <w:rPr>
          <w:rFonts w:hint="eastAsia"/>
          <w:b/>
          <w:sz w:val="24"/>
          <w:szCs w:val="24"/>
        </w:rPr>
        <w:t>頁</w:t>
      </w:r>
      <w:r w:rsidR="00285F9F" w:rsidRPr="00854C9C">
        <w:rPr>
          <w:rFonts w:hint="eastAsia"/>
          <w:b/>
          <w:sz w:val="24"/>
          <w:szCs w:val="24"/>
        </w:rPr>
        <w:t>.</w:t>
      </w:r>
    </w:p>
    <w:p w14:paraId="44DD2DF7" w14:textId="6725F826" w:rsidR="00C7667E" w:rsidRPr="00854C9C" w:rsidRDefault="00C7667E" w:rsidP="00C7667E">
      <w:pPr>
        <w:rPr>
          <w:rStyle w:val="af2"/>
          <w:bCs w:val="0"/>
          <w:sz w:val="24"/>
          <w:szCs w:val="24"/>
        </w:rPr>
      </w:pPr>
    </w:p>
    <w:p w14:paraId="1C40A7FE" w14:textId="77777777" w:rsidR="00D87A1C" w:rsidRPr="00854C9C" w:rsidRDefault="00D87A1C" w:rsidP="00EF7ADA">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久木田直江（クキタ　ナオエ）　(</w:t>
      </w:r>
      <w:proofErr w:type="spellStart"/>
      <w:r w:rsidRPr="00854C9C">
        <w:rPr>
          <w:rFonts w:ascii="ＭＳ ゴシック" w:eastAsia="ＭＳ ゴシック" w:hAnsi="ＭＳ ゴシック"/>
          <w:b/>
          <w:sz w:val="24"/>
          <w:szCs w:val="24"/>
        </w:rPr>
        <w:t>Naoë</w:t>
      </w:r>
      <w:proofErr w:type="spellEnd"/>
      <w:r w:rsidRPr="00854C9C">
        <w:rPr>
          <w:rFonts w:ascii="ＭＳ ゴシック" w:eastAsia="ＭＳ ゴシック" w:hAnsi="ＭＳ ゴシック"/>
          <w:b/>
          <w:sz w:val="24"/>
          <w:szCs w:val="24"/>
        </w:rPr>
        <w:t xml:space="preserve"> </w:t>
      </w:r>
      <w:proofErr w:type="spellStart"/>
      <w:r w:rsidRPr="00854C9C">
        <w:rPr>
          <w:rFonts w:ascii="ＭＳ ゴシック" w:eastAsia="ＭＳ ゴシック" w:hAnsi="ＭＳ ゴシック"/>
          <w:b/>
          <w:sz w:val="24"/>
          <w:szCs w:val="24"/>
        </w:rPr>
        <w:t>Kukita</w:t>
      </w:r>
      <w:proofErr w:type="spellEnd"/>
      <w:r w:rsidRPr="00854C9C">
        <w:rPr>
          <w:rFonts w:ascii="ＭＳ ゴシック" w:eastAsia="ＭＳ ゴシック" w:hAnsi="ＭＳ ゴシック"/>
          <w:b/>
          <w:sz w:val="24"/>
          <w:szCs w:val="24"/>
        </w:rPr>
        <w:t xml:space="preserve"> Yoshikawa)</w:t>
      </w:r>
    </w:p>
    <w:p w14:paraId="7AA2793E" w14:textId="77777777" w:rsidR="009A63AF" w:rsidRPr="00854C9C" w:rsidRDefault="00D87A1C" w:rsidP="002631DA">
      <w:pPr>
        <w:spacing w:beforeLines="50" w:before="180"/>
        <w:ind w:leftChars="-1" w:rightChars="10" w:right="21" w:hanging="2"/>
        <w:rPr>
          <w:rFonts w:eastAsia="ＭＳ Ｐゴシック"/>
          <w:b/>
          <w:sz w:val="24"/>
          <w:szCs w:val="24"/>
        </w:rPr>
      </w:pPr>
      <w:r w:rsidRPr="00854C9C">
        <w:rPr>
          <w:rFonts w:eastAsia="ＭＳ Ｐゴシック"/>
          <w:b/>
          <w:i/>
          <w:iCs/>
          <w:sz w:val="24"/>
          <w:szCs w:val="24"/>
        </w:rPr>
        <w:t xml:space="preserve">The Boke of </w:t>
      </w:r>
      <w:proofErr w:type="spellStart"/>
      <w:r w:rsidRPr="00854C9C">
        <w:rPr>
          <w:rFonts w:eastAsia="ＭＳ Ｐゴシック"/>
          <w:b/>
          <w:i/>
          <w:iCs/>
          <w:sz w:val="24"/>
          <w:szCs w:val="24"/>
        </w:rPr>
        <w:t>Gostely</w:t>
      </w:r>
      <w:proofErr w:type="spellEnd"/>
      <w:r w:rsidRPr="00854C9C">
        <w:rPr>
          <w:rFonts w:eastAsia="ＭＳ Ｐゴシック"/>
          <w:b/>
          <w:i/>
          <w:iCs/>
          <w:sz w:val="24"/>
          <w:szCs w:val="24"/>
        </w:rPr>
        <w:t xml:space="preserve"> Grace: The Middle English Translation, A Critical Edition from Oxford, MS Bodley 220</w:t>
      </w:r>
      <w:r w:rsidRPr="00854C9C">
        <w:rPr>
          <w:rFonts w:eastAsia="ＭＳ Ｐゴシック" w:hint="eastAsia"/>
          <w:b/>
          <w:sz w:val="24"/>
          <w:szCs w:val="24"/>
        </w:rPr>
        <w:t>,</w:t>
      </w:r>
      <w:r w:rsidRPr="00854C9C">
        <w:rPr>
          <w:rFonts w:eastAsia="ＭＳ Ｐゴシック"/>
          <w:b/>
          <w:sz w:val="24"/>
          <w:szCs w:val="24"/>
        </w:rPr>
        <w:t xml:space="preserve"> ed </w:t>
      </w:r>
      <w:proofErr w:type="spellStart"/>
      <w:r w:rsidRPr="00854C9C">
        <w:rPr>
          <w:rFonts w:eastAsia="ＭＳ Ｐゴシック"/>
          <w:b/>
          <w:sz w:val="24"/>
          <w:szCs w:val="24"/>
        </w:rPr>
        <w:t>Naoë</w:t>
      </w:r>
      <w:proofErr w:type="spellEnd"/>
      <w:r w:rsidRPr="00854C9C">
        <w:rPr>
          <w:rFonts w:eastAsia="ＭＳ Ｐゴシック"/>
          <w:b/>
          <w:sz w:val="24"/>
          <w:szCs w:val="24"/>
        </w:rPr>
        <w:t xml:space="preserve"> </w:t>
      </w:r>
      <w:proofErr w:type="spellStart"/>
      <w:r w:rsidRPr="00854C9C">
        <w:rPr>
          <w:rFonts w:eastAsia="ＭＳ Ｐゴシック"/>
          <w:b/>
          <w:sz w:val="24"/>
          <w:szCs w:val="24"/>
        </w:rPr>
        <w:t>Kukita</w:t>
      </w:r>
      <w:proofErr w:type="spellEnd"/>
      <w:r w:rsidRPr="00854C9C">
        <w:rPr>
          <w:rFonts w:eastAsia="ＭＳ Ｐゴシック"/>
          <w:b/>
          <w:sz w:val="24"/>
          <w:szCs w:val="24"/>
        </w:rPr>
        <w:t xml:space="preserve"> Yoshikawa and Anne </w:t>
      </w:r>
      <w:proofErr w:type="spellStart"/>
      <w:r w:rsidRPr="00854C9C">
        <w:rPr>
          <w:rFonts w:eastAsia="ＭＳ Ｐゴシック"/>
          <w:b/>
          <w:sz w:val="24"/>
          <w:szCs w:val="24"/>
        </w:rPr>
        <w:t>Mouron</w:t>
      </w:r>
      <w:proofErr w:type="spellEnd"/>
      <w:r w:rsidRPr="00854C9C">
        <w:rPr>
          <w:rFonts w:eastAsia="ＭＳ Ｐゴシック"/>
          <w:b/>
          <w:sz w:val="24"/>
          <w:szCs w:val="24"/>
        </w:rPr>
        <w:t xml:space="preserve"> with the assistance of Mark Atherton, Exeter Medieval Texts and Studies (Liverpool: Liverpool University Press, 2022)</w:t>
      </w:r>
    </w:p>
    <w:p w14:paraId="4518F899" w14:textId="5A962B45" w:rsidR="00D87A1C" w:rsidRPr="00854C9C" w:rsidRDefault="00D87A1C" w:rsidP="002631DA">
      <w:pPr>
        <w:spacing w:beforeLines="50" w:before="180" w:after="240"/>
        <w:ind w:leftChars="-1" w:rightChars="10" w:right="21" w:hanging="2"/>
        <w:rPr>
          <w:b/>
          <w:sz w:val="24"/>
          <w:szCs w:val="24"/>
        </w:rPr>
      </w:pPr>
      <w:r w:rsidRPr="00854C9C">
        <w:rPr>
          <w:rFonts w:hint="eastAsia"/>
          <w:b/>
          <w:sz w:val="24"/>
          <w:szCs w:val="24"/>
        </w:rPr>
        <w:t>「『女性の医学』―西洋中世の身体とジェンダーを読み解く」、大黒</w:t>
      </w:r>
      <w:r w:rsidRPr="00854C9C">
        <w:rPr>
          <w:b/>
          <w:sz w:val="24"/>
          <w:szCs w:val="24"/>
        </w:rPr>
        <w:t>俊二</w:t>
      </w:r>
      <w:r w:rsidRPr="00854C9C">
        <w:rPr>
          <w:rFonts w:hint="eastAsia"/>
          <w:b/>
          <w:sz w:val="24"/>
          <w:szCs w:val="24"/>
        </w:rPr>
        <w:t>、林佳世子編、岩波講座</w:t>
      </w:r>
      <w:r w:rsidR="00AD0BB9" w:rsidRPr="00854C9C">
        <w:rPr>
          <w:rFonts w:hint="eastAsia"/>
          <w:b/>
          <w:sz w:val="24"/>
          <w:szCs w:val="24"/>
        </w:rPr>
        <w:t xml:space="preserve">　</w:t>
      </w:r>
      <w:r w:rsidRPr="00854C9C">
        <w:rPr>
          <w:rFonts w:hint="eastAsia"/>
          <w:b/>
          <w:sz w:val="24"/>
          <w:szCs w:val="24"/>
        </w:rPr>
        <w:t>世界歴史９『ヨーロッパと西アジアの変容</w:t>
      </w:r>
      <w:r w:rsidRPr="00854C9C">
        <w:rPr>
          <w:rFonts w:hint="eastAsia"/>
          <w:b/>
          <w:sz w:val="24"/>
          <w:szCs w:val="24"/>
        </w:rPr>
        <w:t xml:space="preserve"> 11~15</w:t>
      </w:r>
      <w:r w:rsidRPr="00854C9C">
        <w:rPr>
          <w:rFonts w:hint="eastAsia"/>
          <w:b/>
          <w:sz w:val="24"/>
          <w:szCs w:val="24"/>
        </w:rPr>
        <w:t>世紀』（岩波書店）、</w:t>
      </w:r>
      <w:r w:rsidRPr="00854C9C">
        <w:rPr>
          <w:rFonts w:hint="eastAsia"/>
          <w:b/>
          <w:sz w:val="24"/>
          <w:szCs w:val="24"/>
        </w:rPr>
        <w:t>223-41</w:t>
      </w:r>
      <w:r w:rsidRPr="00854C9C">
        <w:rPr>
          <w:rFonts w:hint="eastAsia"/>
          <w:b/>
          <w:sz w:val="24"/>
          <w:szCs w:val="24"/>
        </w:rPr>
        <w:t>頁</w:t>
      </w:r>
      <w:r w:rsidR="00AD0BB9" w:rsidRPr="00854C9C">
        <w:rPr>
          <w:rFonts w:hint="eastAsia"/>
          <w:b/>
          <w:sz w:val="24"/>
          <w:szCs w:val="24"/>
        </w:rPr>
        <w:t>.</w:t>
      </w:r>
    </w:p>
    <w:p w14:paraId="1D3E1D17" w14:textId="77777777" w:rsidR="00D87A1C" w:rsidRPr="00854C9C" w:rsidRDefault="00D87A1C" w:rsidP="00EF7ADA">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草生久嗣（クサブ　ヒサツグ）</w:t>
      </w:r>
    </w:p>
    <w:p w14:paraId="72EEC83B" w14:textId="27FF63C4" w:rsidR="00D87A1C" w:rsidRPr="00854C9C" w:rsidRDefault="00D87A1C" w:rsidP="0013428E">
      <w:pPr>
        <w:rPr>
          <w:b/>
          <w:sz w:val="24"/>
          <w:szCs w:val="24"/>
        </w:rPr>
      </w:pPr>
      <w:r w:rsidRPr="00854C9C">
        <w:rPr>
          <w:rFonts w:hint="eastAsia"/>
          <w:b/>
          <w:sz w:val="24"/>
          <w:szCs w:val="24"/>
        </w:rPr>
        <w:t>「総説　ビザンツ帝国の政体史と統治ガバナンス」高山博・亀長洋子編『中世ヨーロッパの政治的統合体―統治の諸相と比較』（東京大学出版社）、</w:t>
      </w:r>
      <w:r w:rsidRPr="00854C9C">
        <w:rPr>
          <w:rFonts w:hint="eastAsia"/>
          <w:b/>
          <w:sz w:val="24"/>
          <w:szCs w:val="24"/>
        </w:rPr>
        <w:t>505-514</w:t>
      </w:r>
      <w:r w:rsidRPr="00854C9C">
        <w:rPr>
          <w:rFonts w:hint="eastAsia"/>
          <w:b/>
          <w:sz w:val="24"/>
          <w:szCs w:val="24"/>
        </w:rPr>
        <w:t>頁</w:t>
      </w:r>
      <w:r w:rsidR="00AD0BB9" w:rsidRPr="00854C9C">
        <w:rPr>
          <w:rFonts w:hint="eastAsia"/>
          <w:b/>
          <w:sz w:val="24"/>
          <w:szCs w:val="24"/>
        </w:rPr>
        <w:t>.</w:t>
      </w:r>
    </w:p>
    <w:p w14:paraId="4D846735" w14:textId="0BA32F72" w:rsidR="00D87A1C" w:rsidRPr="00854C9C" w:rsidRDefault="00D87A1C" w:rsidP="0013428E">
      <w:pPr>
        <w:rPr>
          <w:b/>
          <w:sz w:val="24"/>
          <w:szCs w:val="24"/>
        </w:rPr>
      </w:pPr>
      <w:r w:rsidRPr="00854C9C">
        <w:rPr>
          <w:rFonts w:hint="eastAsia"/>
          <w:b/>
          <w:sz w:val="24"/>
          <w:szCs w:val="24"/>
        </w:rPr>
        <w:t>「アレクシオス一世の爵位改革―外部人材の登用システムとその運用」高山博・亀長洋子編『中世ヨーロッパの政治的統合体―統治の諸相と比較』（東京大学出版社）、</w:t>
      </w:r>
      <w:r w:rsidRPr="00854C9C">
        <w:rPr>
          <w:rFonts w:hint="eastAsia"/>
          <w:b/>
          <w:sz w:val="24"/>
          <w:szCs w:val="24"/>
        </w:rPr>
        <w:t>57</w:t>
      </w:r>
      <w:r w:rsidRPr="00854C9C">
        <w:rPr>
          <w:b/>
          <w:sz w:val="24"/>
          <w:szCs w:val="24"/>
        </w:rPr>
        <w:t>7</w:t>
      </w:r>
      <w:r w:rsidRPr="00854C9C">
        <w:rPr>
          <w:rFonts w:hint="eastAsia"/>
          <w:b/>
          <w:sz w:val="24"/>
          <w:szCs w:val="24"/>
        </w:rPr>
        <w:t>-5</w:t>
      </w:r>
      <w:r w:rsidRPr="00854C9C">
        <w:rPr>
          <w:b/>
          <w:sz w:val="24"/>
          <w:szCs w:val="24"/>
        </w:rPr>
        <w:t>96</w:t>
      </w:r>
      <w:r w:rsidRPr="00854C9C">
        <w:rPr>
          <w:rFonts w:hint="eastAsia"/>
          <w:b/>
          <w:sz w:val="24"/>
          <w:szCs w:val="24"/>
        </w:rPr>
        <w:t>頁</w:t>
      </w:r>
      <w:r w:rsidR="00AD0BB9" w:rsidRPr="00854C9C">
        <w:rPr>
          <w:rFonts w:hint="eastAsia"/>
          <w:b/>
          <w:sz w:val="24"/>
          <w:szCs w:val="24"/>
        </w:rPr>
        <w:t>.</w:t>
      </w:r>
    </w:p>
    <w:p w14:paraId="6B784C1F" w14:textId="0E5FE8B5" w:rsidR="00D87A1C" w:rsidRPr="00854C9C" w:rsidRDefault="00D87A1C" w:rsidP="0013428E">
      <w:pPr>
        <w:rPr>
          <w:b/>
          <w:sz w:val="24"/>
          <w:szCs w:val="24"/>
        </w:rPr>
      </w:pPr>
      <w:r w:rsidRPr="00854C9C">
        <w:rPr>
          <w:rFonts w:hint="eastAsia"/>
          <w:b/>
          <w:sz w:val="24"/>
          <w:szCs w:val="24"/>
        </w:rPr>
        <w:t>[</w:t>
      </w:r>
      <w:r w:rsidRPr="00854C9C">
        <w:rPr>
          <w:rFonts w:hint="eastAsia"/>
          <w:b/>
          <w:sz w:val="24"/>
          <w:szCs w:val="24"/>
        </w:rPr>
        <w:t>書評</w:t>
      </w:r>
      <w:r w:rsidRPr="00854C9C">
        <w:rPr>
          <w:rFonts w:hint="eastAsia"/>
          <w:b/>
          <w:sz w:val="24"/>
          <w:szCs w:val="24"/>
        </w:rPr>
        <w:t>]</w:t>
      </w:r>
      <w:r w:rsidRPr="00854C9C">
        <w:rPr>
          <w:rFonts w:hint="eastAsia"/>
          <w:b/>
          <w:sz w:val="24"/>
          <w:szCs w:val="24"/>
        </w:rPr>
        <w:t>「池上俊一『ヨーロッパ中世の想像界』」『史学雑誌』</w:t>
      </w:r>
      <w:r w:rsidRPr="00854C9C">
        <w:rPr>
          <w:rFonts w:hint="eastAsia"/>
          <w:b/>
          <w:sz w:val="24"/>
          <w:szCs w:val="24"/>
        </w:rPr>
        <w:t>131(1)</w:t>
      </w:r>
      <w:r w:rsidRPr="00854C9C">
        <w:rPr>
          <w:rFonts w:hint="eastAsia"/>
          <w:b/>
          <w:sz w:val="24"/>
          <w:szCs w:val="24"/>
        </w:rPr>
        <w:t>、</w:t>
      </w:r>
      <w:r w:rsidRPr="00854C9C">
        <w:rPr>
          <w:rFonts w:hint="eastAsia"/>
          <w:b/>
          <w:sz w:val="24"/>
          <w:szCs w:val="24"/>
        </w:rPr>
        <w:t>80-89</w:t>
      </w:r>
      <w:r w:rsidRPr="00854C9C">
        <w:rPr>
          <w:rFonts w:hint="eastAsia"/>
          <w:b/>
          <w:sz w:val="24"/>
          <w:szCs w:val="24"/>
        </w:rPr>
        <w:t>頁</w:t>
      </w:r>
      <w:r w:rsidR="00AD0BB9" w:rsidRPr="00854C9C">
        <w:rPr>
          <w:rFonts w:hint="eastAsia"/>
          <w:b/>
          <w:sz w:val="24"/>
          <w:szCs w:val="24"/>
        </w:rPr>
        <w:t>.</w:t>
      </w:r>
    </w:p>
    <w:p w14:paraId="010D225F" w14:textId="77777777" w:rsidR="00D87A1C" w:rsidRPr="00854C9C" w:rsidRDefault="00D87A1C" w:rsidP="00D87A1C">
      <w:pPr>
        <w:ind w:leftChars="200" w:left="760" w:hangingChars="141" w:hanging="340"/>
        <w:rPr>
          <w:b/>
          <w:sz w:val="24"/>
          <w:szCs w:val="24"/>
        </w:rPr>
      </w:pPr>
    </w:p>
    <w:p w14:paraId="49347AB6" w14:textId="35945C2E" w:rsidR="00E94AB3" w:rsidRPr="00854C9C" w:rsidRDefault="00E94AB3" w:rsidP="00EF7ADA">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工藤義信（クドウ　ヨシノブ）</w:t>
      </w:r>
    </w:p>
    <w:p w14:paraId="7D5473E7" w14:textId="106F1563" w:rsidR="00E94AB3" w:rsidRPr="00854C9C" w:rsidRDefault="00E94AB3" w:rsidP="0013428E">
      <w:pPr>
        <w:rPr>
          <w:b/>
          <w:sz w:val="24"/>
          <w:szCs w:val="24"/>
        </w:rPr>
      </w:pPr>
      <w:r w:rsidRPr="00854C9C">
        <w:rPr>
          <w:rFonts w:hint="eastAsia"/>
          <w:b/>
          <w:sz w:val="24"/>
          <w:szCs w:val="24"/>
        </w:rPr>
        <w:t>「教訓的テクストの移動とミセラニー写本の文化的解釈の可能性―</w:t>
      </w:r>
      <w:r w:rsidRPr="00854C9C">
        <w:rPr>
          <w:rFonts w:hint="eastAsia"/>
          <w:b/>
          <w:sz w:val="24"/>
          <w:szCs w:val="24"/>
        </w:rPr>
        <w:t>15</w:t>
      </w:r>
      <w:r w:rsidRPr="00854C9C">
        <w:rPr>
          <w:rFonts w:hint="eastAsia"/>
          <w:b/>
          <w:sz w:val="24"/>
          <w:szCs w:val="24"/>
        </w:rPr>
        <w:t>世紀ノリッジの商人が所有していた２写本の新たな考察」大沼由布、徳永聡子編『旅するナラティヴ―西洋中世をめぐる移動の諸相』（知泉書館）、</w:t>
      </w:r>
      <w:r w:rsidRPr="00854C9C">
        <w:rPr>
          <w:rFonts w:hint="eastAsia"/>
          <w:b/>
          <w:sz w:val="24"/>
          <w:szCs w:val="24"/>
        </w:rPr>
        <w:t>207-222</w:t>
      </w:r>
      <w:r w:rsidRPr="00854C9C">
        <w:rPr>
          <w:rFonts w:hint="eastAsia"/>
          <w:b/>
          <w:sz w:val="24"/>
          <w:szCs w:val="24"/>
        </w:rPr>
        <w:t>頁</w:t>
      </w:r>
      <w:r w:rsidR="00AD0BB9" w:rsidRPr="00854C9C">
        <w:rPr>
          <w:rFonts w:hint="eastAsia"/>
          <w:b/>
          <w:sz w:val="24"/>
          <w:szCs w:val="24"/>
        </w:rPr>
        <w:t>.</w:t>
      </w:r>
    </w:p>
    <w:p w14:paraId="2BEF5251" w14:textId="77777777" w:rsidR="00E94AB3" w:rsidRPr="00854C9C" w:rsidRDefault="00E94AB3" w:rsidP="00AD0BB9">
      <w:pPr>
        <w:rPr>
          <w:b/>
          <w:sz w:val="24"/>
          <w:szCs w:val="24"/>
        </w:rPr>
      </w:pPr>
      <w:r w:rsidRPr="00854C9C">
        <w:rPr>
          <w:b/>
          <w:sz w:val="24"/>
          <w:szCs w:val="24"/>
        </w:rPr>
        <w:t xml:space="preserve">Self-Identity and Self-Presentation in the Late-Fifteenth-Century Norwich Merchant’s Miscellany Manuscripts Known as “The Fisher Miscellany.” </w:t>
      </w:r>
      <w:r w:rsidRPr="00854C9C">
        <w:rPr>
          <w:b/>
          <w:i/>
          <w:sz w:val="24"/>
          <w:szCs w:val="24"/>
        </w:rPr>
        <w:t>Journal of Early Book Society</w:t>
      </w:r>
      <w:r w:rsidRPr="00854C9C">
        <w:rPr>
          <w:b/>
          <w:sz w:val="24"/>
          <w:szCs w:val="24"/>
        </w:rPr>
        <w:t xml:space="preserve"> 25, pp.1-38.</w:t>
      </w:r>
    </w:p>
    <w:p w14:paraId="69FFE223" w14:textId="10944232" w:rsidR="00E94AB3" w:rsidRPr="00854C9C" w:rsidRDefault="00E94AB3" w:rsidP="00E94AB3">
      <w:pPr>
        <w:rPr>
          <w:rFonts w:ascii="ＭＳ ゴシック" w:eastAsia="ＭＳ ゴシック" w:hAnsi="ＭＳ ゴシック"/>
          <w:b/>
          <w:sz w:val="24"/>
        </w:rPr>
      </w:pPr>
    </w:p>
    <w:p w14:paraId="1A291BED" w14:textId="77777777" w:rsidR="00AD0BB9" w:rsidRPr="00854C9C" w:rsidRDefault="00D87A1C" w:rsidP="0013428E">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久米順子（クメ　ジュンコ）</w:t>
      </w:r>
    </w:p>
    <w:p w14:paraId="19A3F23C" w14:textId="362114F6" w:rsidR="00D87A1C" w:rsidRPr="00854C9C" w:rsidRDefault="00D87A1C" w:rsidP="00AD0BB9">
      <w:pPr>
        <w:rPr>
          <w:rFonts w:ascii="ＭＳ ゴシック" w:eastAsia="ＭＳ ゴシック" w:hAnsi="ＭＳ ゴシック"/>
          <w:b/>
          <w:sz w:val="24"/>
          <w:szCs w:val="24"/>
        </w:rPr>
      </w:pPr>
      <w:r w:rsidRPr="00854C9C">
        <w:rPr>
          <w:rFonts w:hint="eastAsia"/>
          <w:b/>
          <w:sz w:val="24"/>
          <w:szCs w:val="24"/>
        </w:rPr>
        <w:t>「「キリストの戦士」としてのサンティアゴ・マタモロスと拡大するイスパニア世界」岡田裕成編著『帝国スペイン　交通する美術』（三元社）、</w:t>
      </w:r>
      <w:r w:rsidRPr="00854C9C">
        <w:rPr>
          <w:rFonts w:hint="eastAsia"/>
          <w:b/>
          <w:sz w:val="24"/>
          <w:szCs w:val="24"/>
        </w:rPr>
        <w:t>95-134</w:t>
      </w:r>
      <w:r w:rsidRPr="00854C9C">
        <w:rPr>
          <w:rFonts w:hint="eastAsia"/>
          <w:b/>
          <w:sz w:val="24"/>
          <w:szCs w:val="24"/>
        </w:rPr>
        <w:t>頁</w:t>
      </w:r>
      <w:r w:rsidR="00AD0BB9" w:rsidRPr="00854C9C">
        <w:rPr>
          <w:rFonts w:hint="eastAsia"/>
          <w:b/>
          <w:sz w:val="24"/>
          <w:szCs w:val="24"/>
        </w:rPr>
        <w:t>.</w:t>
      </w:r>
    </w:p>
    <w:p w14:paraId="4190A2EA" w14:textId="3319A84D" w:rsidR="00D87A1C" w:rsidRPr="00854C9C" w:rsidRDefault="00D87A1C" w:rsidP="0013428E">
      <w:pPr>
        <w:rPr>
          <w:b/>
          <w:sz w:val="24"/>
          <w:szCs w:val="24"/>
        </w:rPr>
      </w:pPr>
      <w:r w:rsidRPr="00854C9C">
        <w:rPr>
          <w:rFonts w:hint="eastAsia"/>
          <w:b/>
          <w:sz w:val="24"/>
          <w:szCs w:val="24"/>
        </w:rPr>
        <w:t>瀧本佳容子、黒田祐我、押尾高志、久米順子、鎌田由美子「慶應義塾図書館所蔵アルフォンソ</w:t>
      </w:r>
      <w:r w:rsidRPr="00854C9C">
        <w:rPr>
          <w:rFonts w:hint="eastAsia"/>
          <w:b/>
          <w:sz w:val="24"/>
          <w:szCs w:val="24"/>
        </w:rPr>
        <w:t>10</w:t>
      </w:r>
      <w:r w:rsidRPr="00854C9C">
        <w:rPr>
          <w:rFonts w:hint="eastAsia"/>
          <w:b/>
          <w:sz w:val="24"/>
          <w:szCs w:val="24"/>
        </w:rPr>
        <w:t>世関連写本ファクシミリ版二作品解説―『聖母マリアの古謡集』および『チェス、さいころ、盤上ゲームの書』―」『言語・文化・コミュニケーション』（慶應義塾大学日吉紀要）</w:t>
      </w:r>
      <w:r w:rsidRPr="00854C9C">
        <w:rPr>
          <w:rFonts w:hint="eastAsia"/>
          <w:b/>
          <w:sz w:val="24"/>
          <w:szCs w:val="24"/>
        </w:rPr>
        <w:t>54</w:t>
      </w:r>
      <w:r w:rsidRPr="00854C9C">
        <w:rPr>
          <w:rFonts w:hint="eastAsia"/>
          <w:b/>
          <w:sz w:val="24"/>
          <w:szCs w:val="24"/>
        </w:rPr>
        <w:t>、</w:t>
      </w:r>
      <w:r w:rsidRPr="00854C9C">
        <w:rPr>
          <w:rFonts w:hint="eastAsia"/>
          <w:b/>
          <w:sz w:val="24"/>
          <w:szCs w:val="24"/>
        </w:rPr>
        <w:t>7</w:t>
      </w:r>
      <w:r w:rsidRPr="00854C9C">
        <w:rPr>
          <w:b/>
          <w:sz w:val="24"/>
          <w:szCs w:val="24"/>
        </w:rPr>
        <w:t>5-96</w:t>
      </w:r>
      <w:r w:rsidRPr="00854C9C">
        <w:rPr>
          <w:rFonts w:hint="eastAsia"/>
          <w:b/>
          <w:sz w:val="24"/>
          <w:szCs w:val="24"/>
        </w:rPr>
        <w:t>頁</w:t>
      </w:r>
      <w:r w:rsidR="00AD0BB9" w:rsidRPr="00854C9C">
        <w:rPr>
          <w:rFonts w:hint="eastAsia"/>
          <w:b/>
          <w:sz w:val="24"/>
          <w:szCs w:val="24"/>
        </w:rPr>
        <w:t>.</w:t>
      </w:r>
      <w:r w:rsidRPr="00854C9C">
        <w:rPr>
          <w:rFonts w:hint="eastAsia"/>
          <w:b/>
          <w:sz w:val="24"/>
          <w:szCs w:val="24"/>
        </w:rPr>
        <w:t>（共著、第</w:t>
      </w:r>
      <w:r w:rsidRPr="00854C9C">
        <w:rPr>
          <w:rFonts w:hint="eastAsia"/>
          <w:b/>
          <w:sz w:val="24"/>
          <w:szCs w:val="24"/>
        </w:rPr>
        <w:t>4</w:t>
      </w:r>
      <w:r w:rsidRPr="00854C9C">
        <w:rPr>
          <w:rFonts w:hint="eastAsia"/>
          <w:b/>
          <w:sz w:val="24"/>
          <w:szCs w:val="24"/>
        </w:rPr>
        <w:t>章を担当）</w:t>
      </w:r>
    </w:p>
    <w:p w14:paraId="64C6D0E9" w14:textId="77777777" w:rsidR="00D87A1C" w:rsidRPr="00854C9C" w:rsidRDefault="00D87A1C" w:rsidP="0013428E">
      <w:pPr>
        <w:rPr>
          <w:b/>
          <w:sz w:val="24"/>
          <w:szCs w:val="24"/>
        </w:rPr>
      </w:pPr>
      <w:r w:rsidRPr="00854C9C">
        <w:rPr>
          <w:rFonts w:hint="eastAsia"/>
          <w:b/>
          <w:sz w:val="24"/>
          <w:szCs w:val="24"/>
        </w:rPr>
        <w:lastRenderedPageBreak/>
        <w:t>[</w:t>
      </w:r>
      <w:r w:rsidRPr="00854C9C">
        <w:rPr>
          <w:rFonts w:hint="eastAsia"/>
          <w:b/>
          <w:sz w:val="24"/>
          <w:szCs w:val="24"/>
        </w:rPr>
        <w:t>共訳</w:t>
      </w:r>
      <w:r w:rsidRPr="00854C9C">
        <w:rPr>
          <w:rFonts w:hint="eastAsia"/>
          <w:b/>
          <w:sz w:val="24"/>
          <w:szCs w:val="24"/>
        </w:rPr>
        <w:t xml:space="preserve">] </w:t>
      </w:r>
      <w:r w:rsidRPr="00854C9C">
        <w:rPr>
          <w:rFonts w:hint="eastAsia"/>
          <w:b/>
          <w:sz w:val="24"/>
          <w:szCs w:val="24"/>
        </w:rPr>
        <w:t>マリア・Ｊ・フェリシアノ「中世アンダルス美術の遺産　その存在と不在を読み解く」岡田裕成編著『帝国スペイン　交通する美術』（三元社）</w:t>
      </w:r>
    </w:p>
    <w:p w14:paraId="3A4955AF" w14:textId="77777777" w:rsidR="00D87A1C" w:rsidRPr="00854C9C" w:rsidRDefault="00D87A1C" w:rsidP="0013428E">
      <w:pPr>
        <w:rPr>
          <w:b/>
          <w:sz w:val="24"/>
          <w:szCs w:val="24"/>
        </w:rPr>
      </w:pPr>
      <w:r w:rsidRPr="00854C9C">
        <w:rPr>
          <w:rFonts w:hint="eastAsia"/>
          <w:b/>
          <w:sz w:val="24"/>
          <w:szCs w:val="24"/>
        </w:rPr>
        <w:t>[</w:t>
      </w:r>
      <w:r w:rsidRPr="00854C9C">
        <w:rPr>
          <w:rFonts w:hint="eastAsia"/>
          <w:b/>
          <w:sz w:val="24"/>
          <w:szCs w:val="24"/>
        </w:rPr>
        <w:t>共訳</w:t>
      </w:r>
      <w:r w:rsidRPr="00854C9C">
        <w:rPr>
          <w:rFonts w:hint="eastAsia"/>
          <w:b/>
          <w:sz w:val="24"/>
          <w:szCs w:val="24"/>
        </w:rPr>
        <w:t xml:space="preserve">] </w:t>
      </w:r>
      <w:r w:rsidRPr="00854C9C">
        <w:rPr>
          <w:rFonts w:hint="eastAsia"/>
          <w:b/>
          <w:sz w:val="24"/>
          <w:szCs w:val="24"/>
        </w:rPr>
        <w:t>フロセル・サバテ『アラゴン連合王国の歴史　中世後期ヨーロッパの一政治モデル』（明石書店）</w:t>
      </w:r>
    </w:p>
    <w:p w14:paraId="2A68E8A7" w14:textId="7A5A5B66" w:rsidR="00D87A1C" w:rsidRPr="00854C9C" w:rsidRDefault="00D87A1C" w:rsidP="00AD0BB9">
      <w:pPr>
        <w:rPr>
          <w:b/>
          <w:sz w:val="24"/>
          <w:szCs w:val="24"/>
          <w:lang w:val="es-ES"/>
        </w:rPr>
      </w:pPr>
      <w:r w:rsidRPr="00854C9C">
        <w:rPr>
          <w:rFonts w:hint="eastAsia"/>
          <w:b/>
          <w:sz w:val="24"/>
          <w:szCs w:val="24"/>
          <w:lang w:val="es-ES"/>
        </w:rPr>
        <w:t>[</w:t>
      </w:r>
      <w:r w:rsidRPr="00854C9C">
        <w:rPr>
          <w:rFonts w:hint="eastAsia"/>
          <w:b/>
          <w:sz w:val="24"/>
          <w:szCs w:val="24"/>
        </w:rPr>
        <w:t>新刊紹介</w:t>
      </w:r>
      <w:r w:rsidRPr="00854C9C">
        <w:rPr>
          <w:rFonts w:hint="eastAsia"/>
          <w:b/>
          <w:sz w:val="24"/>
          <w:szCs w:val="24"/>
          <w:lang w:val="es-ES"/>
        </w:rPr>
        <w:t>]</w:t>
      </w:r>
      <w:r w:rsidRPr="00854C9C">
        <w:rPr>
          <w:rFonts w:hint="eastAsia"/>
          <w:b/>
          <w:lang w:val="es-ES"/>
        </w:rPr>
        <w:t xml:space="preserve"> </w:t>
      </w:r>
      <w:r w:rsidRPr="00854C9C">
        <w:rPr>
          <w:rFonts w:hint="eastAsia"/>
          <w:b/>
          <w:sz w:val="24"/>
          <w:szCs w:val="24"/>
          <w:lang w:val="es-ES"/>
        </w:rPr>
        <w:t xml:space="preserve">A. </w:t>
      </w:r>
      <w:r w:rsidRPr="00854C9C">
        <w:rPr>
          <w:b/>
          <w:sz w:val="24"/>
          <w:szCs w:val="24"/>
          <w:lang w:val="es-ES"/>
        </w:rPr>
        <w:t>Villa del Castillo</w:t>
      </w:r>
      <w:r w:rsidRPr="00854C9C">
        <w:rPr>
          <w:rFonts w:hint="eastAsia"/>
          <w:b/>
          <w:sz w:val="24"/>
          <w:szCs w:val="24"/>
          <w:lang w:val="es-ES"/>
        </w:rPr>
        <w:t xml:space="preserve">, </w:t>
      </w:r>
      <w:r w:rsidRPr="00854C9C">
        <w:rPr>
          <w:rFonts w:hint="eastAsia"/>
          <w:b/>
          <w:i/>
          <w:iCs/>
          <w:sz w:val="24"/>
          <w:szCs w:val="24"/>
          <w:lang w:val="es-ES"/>
        </w:rPr>
        <w:t>Talleres de escultura cristiana en la Península Ibérica (siglos VI-X): Análisis arqueológico</w:t>
      </w:r>
      <w:r w:rsidRPr="00854C9C">
        <w:rPr>
          <w:rFonts w:hint="eastAsia"/>
          <w:b/>
          <w:sz w:val="24"/>
          <w:szCs w:val="24"/>
          <w:lang w:val="es-ES"/>
        </w:rPr>
        <w:t>, 2vols., Oxford, 2021</w:t>
      </w:r>
      <w:r w:rsidRPr="00854C9C">
        <w:rPr>
          <w:rFonts w:hint="eastAsia"/>
          <w:b/>
          <w:sz w:val="24"/>
          <w:szCs w:val="24"/>
        </w:rPr>
        <w:t>『西洋中世研究』</w:t>
      </w:r>
      <w:r w:rsidRPr="00854C9C">
        <w:rPr>
          <w:rFonts w:hint="eastAsia"/>
          <w:b/>
          <w:sz w:val="24"/>
          <w:szCs w:val="24"/>
          <w:lang w:val="es-ES"/>
        </w:rPr>
        <w:t>14</w:t>
      </w:r>
      <w:r w:rsidRPr="00854C9C">
        <w:rPr>
          <w:rFonts w:hint="eastAsia"/>
          <w:b/>
          <w:sz w:val="24"/>
          <w:szCs w:val="24"/>
          <w:lang w:val="es-ES"/>
        </w:rPr>
        <w:t>、</w:t>
      </w:r>
      <w:r w:rsidRPr="00854C9C">
        <w:rPr>
          <w:rFonts w:hint="eastAsia"/>
          <w:b/>
          <w:sz w:val="24"/>
          <w:szCs w:val="24"/>
          <w:lang w:val="es-ES"/>
        </w:rPr>
        <w:t>240</w:t>
      </w:r>
      <w:r w:rsidRPr="00854C9C">
        <w:rPr>
          <w:rFonts w:hint="eastAsia"/>
          <w:b/>
          <w:sz w:val="24"/>
          <w:szCs w:val="24"/>
          <w:lang w:val="es-ES"/>
        </w:rPr>
        <w:t>頁</w:t>
      </w:r>
      <w:r w:rsidR="00AD0BB9" w:rsidRPr="00854C9C">
        <w:rPr>
          <w:rFonts w:hint="eastAsia"/>
          <w:b/>
          <w:sz w:val="24"/>
          <w:szCs w:val="24"/>
          <w:lang w:val="es-ES"/>
        </w:rPr>
        <w:t>.</w:t>
      </w:r>
    </w:p>
    <w:p w14:paraId="15B20C7D" w14:textId="77777777" w:rsidR="00D87A1C" w:rsidRPr="00854C9C" w:rsidRDefault="00D87A1C" w:rsidP="00D87A1C">
      <w:pPr>
        <w:ind w:leftChars="200" w:left="760" w:hangingChars="141" w:hanging="340"/>
        <w:rPr>
          <w:b/>
          <w:sz w:val="24"/>
          <w:szCs w:val="24"/>
          <w:lang w:val="es-ES"/>
        </w:rPr>
      </w:pPr>
    </w:p>
    <w:p w14:paraId="48A58043" w14:textId="77777777" w:rsidR="002F1BA2" w:rsidRPr="00854C9C" w:rsidRDefault="002F1BA2" w:rsidP="00EF7ADA">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黒川正剛（クロカワ　マサタケ）</w:t>
      </w:r>
    </w:p>
    <w:p w14:paraId="1036660E" w14:textId="7771588E" w:rsidR="002F1BA2" w:rsidRPr="00854C9C" w:rsidRDefault="002F1BA2" w:rsidP="0013428E">
      <w:pPr>
        <w:rPr>
          <w:b/>
          <w:sz w:val="24"/>
          <w:szCs w:val="24"/>
        </w:rPr>
      </w:pPr>
      <w:r w:rsidRPr="00854C9C">
        <w:rPr>
          <w:rFonts w:hint="eastAsia"/>
          <w:b/>
          <w:sz w:val="24"/>
          <w:szCs w:val="24"/>
        </w:rPr>
        <w:t>「文庫版解説　学際的な魔女狩り研究を切り開いた先駆者」ノーマン・コーン著（山本通訳）『新版　魔女狩りの社会史』（筑摩書房）、</w:t>
      </w:r>
      <w:r w:rsidRPr="00854C9C">
        <w:rPr>
          <w:rFonts w:hint="eastAsia"/>
          <w:b/>
          <w:sz w:val="24"/>
          <w:szCs w:val="24"/>
        </w:rPr>
        <w:t>521-537</w:t>
      </w:r>
      <w:r w:rsidRPr="00854C9C">
        <w:rPr>
          <w:rFonts w:hint="eastAsia"/>
          <w:b/>
          <w:sz w:val="24"/>
          <w:szCs w:val="24"/>
        </w:rPr>
        <w:t>頁</w:t>
      </w:r>
      <w:r w:rsidR="00AD0BB9" w:rsidRPr="00854C9C">
        <w:rPr>
          <w:rFonts w:hint="eastAsia"/>
          <w:b/>
          <w:sz w:val="24"/>
          <w:szCs w:val="24"/>
        </w:rPr>
        <w:t>.</w:t>
      </w:r>
    </w:p>
    <w:p w14:paraId="0ABE2C99" w14:textId="77777777" w:rsidR="000761A4" w:rsidRDefault="000761A4" w:rsidP="00E94AB3">
      <w:pPr>
        <w:rPr>
          <w:rFonts w:ascii="ＭＳ ゴシック" w:eastAsia="ＭＳ ゴシック" w:hAnsi="ＭＳ ゴシック"/>
          <w:b/>
          <w:sz w:val="24"/>
          <w:szCs w:val="24"/>
        </w:rPr>
      </w:pPr>
    </w:p>
    <w:p w14:paraId="0A0C0AA2" w14:textId="40D01B90" w:rsidR="00E94AB3" w:rsidRPr="00854C9C" w:rsidRDefault="00E94AB3" w:rsidP="00E94AB3">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桑原夏子（クワバラ　ナツコ）</w:t>
      </w:r>
    </w:p>
    <w:p w14:paraId="6A88BC4C" w14:textId="012EA294" w:rsidR="00C33A5D" w:rsidRPr="00854C9C" w:rsidRDefault="00E94AB3" w:rsidP="00C7667E">
      <w:pPr>
        <w:rPr>
          <w:b/>
          <w:sz w:val="24"/>
          <w:szCs w:val="24"/>
        </w:rPr>
      </w:pPr>
      <w:r w:rsidRPr="00854C9C">
        <w:rPr>
          <w:rFonts w:hint="eastAsia"/>
          <w:b/>
          <w:sz w:val="24"/>
          <w:szCs w:val="24"/>
        </w:rPr>
        <w:t>「ピサ、サン・フランチェスコ聖堂サルディ礼拝堂壁画―タッデオ・ディ・バルトロ作《聖母のよみがえり》の制作背景」『西洋中世研究』</w:t>
      </w:r>
      <w:r w:rsidRPr="00854C9C">
        <w:rPr>
          <w:b/>
          <w:sz w:val="24"/>
          <w:szCs w:val="24"/>
        </w:rPr>
        <w:t>14</w:t>
      </w:r>
      <w:r w:rsidRPr="00854C9C">
        <w:rPr>
          <w:rFonts w:hint="eastAsia"/>
          <w:b/>
          <w:sz w:val="24"/>
          <w:szCs w:val="24"/>
        </w:rPr>
        <w:t>、</w:t>
      </w:r>
      <w:r w:rsidRPr="00854C9C">
        <w:rPr>
          <w:b/>
          <w:sz w:val="24"/>
          <w:szCs w:val="24"/>
        </w:rPr>
        <w:t>123</w:t>
      </w:r>
      <w:r w:rsidR="00AD0BB9" w:rsidRPr="00854C9C">
        <w:rPr>
          <w:b/>
          <w:sz w:val="24"/>
          <w:szCs w:val="24"/>
        </w:rPr>
        <w:t>-</w:t>
      </w:r>
      <w:r w:rsidRPr="00854C9C">
        <w:rPr>
          <w:b/>
          <w:sz w:val="24"/>
          <w:szCs w:val="24"/>
        </w:rPr>
        <w:t>144</w:t>
      </w:r>
      <w:r w:rsidRPr="00854C9C">
        <w:rPr>
          <w:rFonts w:hint="eastAsia"/>
          <w:b/>
          <w:sz w:val="24"/>
          <w:szCs w:val="24"/>
        </w:rPr>
        <w:t>頁</w:t>
      </w:r>
      <w:r w:rsidR="00AD0BB9" w:rsidRPr="00854C9C">
        <w:rPr>
          <w:rFonts w:hint="eastAsia"/>
          <w:b/>
          <w:sz w:val="24"/>
          <w:szCs w:val="24"/>
        </w:rPr>
        <w:t>.</w:t>
      </w:r>
    </w:p>
    <w:p w14:paraId="66DBA0FB" w14:textId="77777777" w:rsidR="00293C97" w:rsidRPr="00854C9C" w:rsidRDefault="00293C97" w:rsidP="00EF7ADA">
      <w:pPr>
        <w:rPr>
          <w:rFonts w:ascii="ＭＳ ゴシック" w:eastAsia="ＭＳ ゴシック" w:hAnsi="ＭＳ ゴシック"/>
          <w:b/>
          <w:sz w:val="24"/>
          <w:szCs w:val="24"/>
        </w:rPr>
      </w:pPr>
    </w:p>
    <w:p w14:paraId="3C359962" w14:textId="18393CBB" w:rsidR="0031108F" w:rsidRPr="00854C9C" w:rsidRDefault="0031108F" w:rsidP="00EF7ADA">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後藤里菜（ゴトウ　リナ）</w:t>
      </w:r>
    </w:p>
    <w:p w14:paraId="6F4A2867" w14:textId="4344AAD6" w:rsidR="0031108F" w:rsidRPr="00854C9C" w:rsidRDefault="0031108F" w:rsidP="0013428E">
      <w:pPr>
        <w:rPr>
          <w:b/>
          <w:sz w:val="24"/>
          <w:szCs w:val="24"/>
        </w:rPr>
      </w:pPr>
      <w:r w:rsidRPr="00854C9C">
        <w:rPr>
          <w:rFonts w:hint="eastAsia"/>
          <w:b/>
          <w:sz w:val="24"/>
          <w:szCs w:val="24"/>
        </w:rPr>
        <w:t>「人から神へ、神から人へ</w:t>
      </w:r>
      <w:r w:rsidRPr="00854C9C">
        <w:rPr>
          <w:rFonts w:hint="eastAsia"/>
          <w:b/>
          <w:sz w:val="24"/>
          <w:szCs w:val="24"/>
        </w:rPr>
        <w:t xml:space="preserve"> </w:t>
      </w:r>
      <w:r w:rsidRPr="00854C9C">
        <w:rPr>
          <w:rFonts w:hint="eastAsia"/>
          <w:b/>
          <w:sz w:val="24"/>
          <w:szCs w:val="24"/>
        </w:rPr>
        <w:t>――身体と感情を通じた道すじを追って」『福音宣教』（オリエンス宗教研究所）</w:t>
      </w:r>
      <w:r w:rsidRPr="00854C9C">
        <w:rPr>
          <w:rFonts w:hint="eastAsia"/>
          <w:b/>
          <w:sz w:val="24"/>
          <w:szCs w:val="24"/>
        </w:rPr>
        <w:t>6</w:t>
      </w:r>
      <w:r w:rsidRPr="00854C9C">
        <w:rPr>
          <w:rFonts w:hint="eastAsia"/>
          <w:b/>
          <w:sz w:val="24"/>
          <w:szCs w:val="24"/>
        </w:rPr>
        <w:t>月号、</w:t>
      </w:r>
      <w:r w:rsidRPr="00854C9C">
        <w:rPr>
          <w:rFonts w:hint="eastAsia"/>
          <w:b/>
          <w:sz w:val="24"/>
          <w:szCs w:val="24"/>
        </w:rPr>
        <w:t>2</w:t>
      </w:r>
      <w:r w:rsidRPr="00854C9C">
        <w:rPr>
          <w:b/>
          <w:sz w:val="24"/>
          <w:szCs w:val="24"/>
        </w:rPr>
        <w:t>6-</w:t>
      </w:r>
      <w:r w:rsidRPr="00854C9C">
        <w:rPr>
          <w:rFonts w:hint="eastAsia"/>
          <w:b/>
          <w:sz w:val="24"/>
          <w:szCs w:val="24"/>
        </w:rPr>
        <w:t>32</w:t>
      </w:r>
      <w:r w:rsidRPr="00854C9C">
        <w:rPr>
          <w:rFonts w:hint="eastAsia"/>
          <w:b/>
          <w:sz w:val="24"/>
          <w:szCs w:val="24"/>
        </w:rPr>
        <w:t>頁</w:t>
      </w:r>
      <w:r w:rsidR="00AD0BB9" w:rsidRPr="00854C9C">
        <w:rPr>
          <w:rFonts w:hint="eastAsia"/>
          <w:b/>
          <w:sz w:val="24"/>
          <w:szCs w:val="24"/>
        </w:rPr>
        <w:t>.</w:t>
      </w:r>
    </w:p>
    <w:p w14:paraId="0AFCF587" w14:textId="3C5AADBB" w:rsidR="0031108F" w:rsidRPr="00854C9C" w:rsidRDefault="0031108F" w:rsidP="0013428E">
      <w:pPr>
        <w:rPr>
          <w:b/>
          <w:sz w:val="24"/>
          <w:szCs w:val="24"/>
        </w:rPr>
      </w:pPr>
      <w:r w:rsidRPr="00854C9C">
        <w:rPr>
          <w:rFonts w:hint="eastAsia"/>
          <w:b/>
          <w:sz w:val="24"/>
          <w:szCs w:val="24"/>
        </w:rPr>
        <w:t>「身体をつうじた空無化（ケノーシス）――西洋中世の女性たちをめぐって」『福音と世界』（新教出版社）</w:t>
      </w:r>
      <w:r w:rsidRPr="00854C9C">
        <w:rPr>
          <w:rFonts w:hint="eastAsia"/>
          <w:b/>
          <w:sz w:val="24"/>
          <w:szCs w:val="24"/>
        </w:rPr>
        <w:t>7</w:t>
      </w:r>
      <w:r w:rsidRPr="00854C9C">
        <w:rPr>
          <w:rFonts w:hint="eastAsia"/>
          <w:b/>
          <w:sz w:val="24"/>
          <w:szCs w:val="24"/>
        </w:rPr>
        <w:t>月号、</w:t>
      </w:r>
      <w:r w:rsidRPr="00854C9C">
        <w:rPr>
          <w:rFonts w:hint="eastAsia"/>
          <w:b/>
          <w:sz w:val="24"/>
          <w:szCs w:val="24"/>
        </w:rPr>
        <w:t>2</w:t>
      </w:r>
      <w:r w:rsidRPr="00854C9C">
        <w:rPr>
          <w:b/>
          <w:sz w:val="24"/>
          <w:szCs w:val="24"/>
        </w:rPr>
        <w:t>4-29</w:t>
      </w:r>
      <w:r w:rsidRPr="00854C9C">
        <w:rPr>
          <w:rFonts w:hint="eastAsia"/>
          <w:b/>
          <w:sz w:val="24"/>
          <w:szCs w:val="24"/>
        </w:rPr>
        <w:t>頁</w:t>
      </w:r>
      <w:r w:rsidR="00AD0BB9" w:rsidRPr="00854C9C">
        <w:rPr>
          <w:rFonts w:hint="eastAsia"/>
          <w:b/>
          <w:sz w:val="24"/>
          <w:szCs w:val="24"/>
        </w:rPr>
        <w:t>.</w:t>
      </w:r>
    </w:p>
    <w:p w14:paraId="1AAC9BA9" w14:textId="205F6455" w:rsidR="00C33A5D" w:rsidRPr="00854C9C" w:rsidRDefault="0031108F" w:rsidP="00C7667E">
      <w:pPr>
        <w:rPr>
          <w:b/>
          <w:sz w:val="24"/>
          <w:szCs w:val="24"/>
        </w:rPr>
      </w:pPr>
      <w:r w:rsidRPr="00854C9C">
        <w:rPr>
          <w:rFonts w:hint="eastAsia"/>
          <w:b/>
          <w:sz w:val="24"/>
          <w:szCs w:val="24"/>
        </w:rPr>
        <w:t>[</w:t>
      </w:r>
      <w:r w:rsidRPr="00854C9C">
        <w:rPr>
          <w:rFonts w:hint="eastAsia"/>
          <w:b/>
          <w:sz w:val="24"/>
          <w:szCs w:val="24"/>
        </w:rPr>
        <w:t>新刊紹介</w:t>
      </w:r>
      <w:r w:rsidRPr="00854C9C">
        <w:rPr>
          <w:rFonts w:hint="eastAsia"/>
          <w:b/>
          <w:sz w:val="24"/>
          <w:szCs w:val="24"/>
        </w:rPr>
        <w:t xml:space="preserve">] </w:t>
      </w:r>
      <w:r w:rsidRPr="00854C9C">
        <w:rPr>
          <w:rFonts w:hint="eastAsia"/>
          <w:b/>
          <w:sz w:val="24"/>
          <w:szCs w:val="24"/>
        </w:rPr>
        <w:t>「ジャック・ハートネル著『中世の身体――生活・宗教・死――』飯原裕美訳、青土社」『史学雑誌』</w:t>
      </w:r>
      <w:r w:rsidRPr="00854C9C">
        <w:rPr>
          <w:rFonts w:hint="eastAsia"/>
          <w:b/>
          <w:sz w:val="24"/>
          <w:szCs w:val="24"/>
        </w:rPr>
        <w:t>131(7)</w:t>
      </w:r>
      <w:r w:rsidRPr="00854C9C">
        <w:rPr>
          <w:rFonts w:hint="eastAsia"/>
          <w:b/>
          <w:sz w:val="24"/>
          <w:szCs w:val="24"/>
        </w:rPr>
        <w:t>、</w:t>
      </w:r>
      <w:r w:rsidRPr="00854C9C">
        <w:rPr>
          <w:rFonts w:hint="eastAsia"/>
          <w:b/>
          <w:sz w:val="24"/>
          <w:szCs w:val="24"/>
        </w:rPr>
        <w:t>109-110</w:t>
      </w:r>
      <w:r w:rsidRPr="00854C9C">
        <w:rPr>
          <w:rFonts w:hint="eastAsia"/>
          <w:b/>
          <w:sz w:val="24"/>
          <w:szCs w:val="24"/>
        </w:rPr>
        <w:t>頁</w:t>
      </w:r>
      <w:r w:rsidR="00AD0BB9" w:rsidRPr="00854C9C">
        <w:rPr>
          <w:rFonts w:hint="eastAsia"/>
          <w:b/>
          <w:sz w:val="24"/>
          <w:szCs w:val="24"/>
        </w:rPr>
        <w:t>.</w:t>
      </w:r>
    </w:p>
    <w:p w14:paraId="0698E1A8" w14:textId="77777777" w:rsidR="00C7667E" w:rsidRPr="00854C9C" w:rsidRDefault="00C7667E" w:rsidP="00C7667E">
      <w:pPr>
        <w:rPr>
          <w:rStyle w:val="af2"/>
          <w:bCs w:val="0"/>
          <w:sz w:val="24"/>
          <w:szCs w:val="24"/>
        </w:rPr>
      </w:pPr>
    </w:p>
    <w:p w14:paraId="6B61BEFB" w14:textId="24818788" w:rsidR="00FA21C0" w:rsidRPr="00854C9C" w:rsidRDefault="00FA21C0" w:rsidP="00FA21C0">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佐伯（片倉）綾那（サエキ（カタクラ）アヤナ）</w:t>
      </w:r>
    </w:p>
    <w:p w14:paraId="1FE884AB" w14:textId="6FF6A7FD" w:rsidR="00FA21C0" w:rsidRPr="00854C9C" w:rsidRDefault="00FA21C0" w:rsidP="0013428E">
      <w:pPr>
        <w:rPr>
          <w:b/>
          <w:sz w:val="24"/>
          <w:szCs w:val="24"/>
        </w:rPr>
      </w:pPr>
      <w:r w:rsidRPr="00854C9C">
        <w:rPr>
          <w:rFonts w:hint="eastAsia"/>
          <w:b/>
          <w:sz w:val="24"/>
          <w:szCs w:val="24"/>
        </w:rPr>
        <w:t>[</w:t>
      </w:r>
      <w:r w:rsidRPr="00854C9C">
        <w:rPr>
          <w:rFonts w:hint="eastAsia"/>
          <w:b/>
          <w:sz w:val="24"/>
          <w:szCs w:val="24"/>
        </w:rPr>
        <w:t>書評</w:t>
      </w:r>
      <w:r w:rsidRPr="00854C9C">
        <w:rPr>
          <w:rFonts w:hint="eastAsia"/>
          <w:b/>
          <w:sz w:val="24"/>
          <w:szCs w:val="24"/>
        </w:rPr>
        <w:t>]</w:t>
      </w:r>
      <w:r w:rsidRPr="00854C9C">
        <w:rPr>
          <w:b/>
          <w:sz w:val="24"/>
          <w:szCs w:val="24"/>
        </w:rPr>
        <w:t xml:space="preserve"> </w:t>
      </w:r>
      <w:r w:rsidRPr="00854C9C">
        <w:rPr>
          <w:rFonts w:hint="eastAsia"/>
          <w:b/>
          <w:sz w:val="24"/>
          <w:szCs w:val="24"/>
        </w:rPr>
        <w:t>「パメラ・トーラー著・西川知佐訳『ウィメン・ウォリアーズ　はじめて読む女戦記』花束書房、</w:t>
      </w:r>
      <w:r w:rsidRPr="00854C9C">
        <w:rPr>
          <w:rFonts w:hint="eastAsia"/>
          <w:b/>
          <w:sz w:val="24"/>
          <w:szCs w:val="24"/>
        </w:rPr>
        <w:t>2022</w:t>
      </w:r>
      <w:r w:rsidRPr="00854C9C">
        <w:rPr>
          <w:rFonts w:hint="eastAsia"/>
          <w:b/>
          <w:sz w:val="24"/>
          <w:szCs w:val="24"/>
        </w:rPr>
        <w:t>年」『週刊読書人』</w:t>
      </w:r>
      <w:r w:rsidRPr="00854C9C">
        <w:rPr>
          <w:rFonts w:hint="eastAsia"/>
          <w:b/>
          <w:sz w:val="24"/>
          <w:szCs w:val="24"/>
        </w:rPr>
        <w:t>3460</w:t>
      </w:r>
      <w:r w:rsidRPr="00854C9C">
        <w:rPr>
          <w:rFonts w:hint="eastAsia"/>
          <w:b/>
          <w:sz w:val="24"/>
          <w:szCs w:val="24"/>
        </w:rPr>
        <w:t>、</w:t>
      </w:r>
      <w:r w:rsidRPr="00854C9C">
        <w:rPr>
          <w:rFonts w:hint="eastAsia"/>
          <w:b/>
          <w:sz w:val="24"/>
          <w:szCs w:val="24"/>
        </w:rPr>
        <w:t>6</w:t>
      </w:r>
      <w:r w:rsidRPr="00854C9C">
        <w:rPr>
          <w:rFonts w:hint="eastAsia"/>
          <w:b/>
          <w:sz w:val="24"/>
          <w:szCs w:val="24"/>
        </w:rPr>
        <w:t>面</w:t>
      </w:r>
    </w:p>
    <w:p w14:paraId="363653BC" w14:textId="64978706" w:rsidR="00FA21C0" w:rsidRPr="00854C9C" w:rsidRDefault="00FA21C0" w:rsidP="0013428E">
      <w:pPr>
        <w:rPr>
          <w:b/>
          <w:sz w:val="24"/>
          <w:szCs w:val="24"/>
        </w:rPr>
      </w:pPr>
      <w:r w:rsidRPr="00854C9C">
        <w:rPr>
          <w:rFonts w:hint="eastAsia"/>
          <w:b/>
          <w:sz w:val="24"/>
          <w:szCs w:val="24"/>
        </w:rPr>
        <w:t>[</w:t>
      </w:r>
      <w:r w:rsidRPr="00854C9C">
        <w:rPr>
          <w:rFonts w:hint="eastAsia"/>
          <w:b/>
          <w:sz w:val="24"/>
          <w:szCs w:val="24"/>
        </w:rPr>
        <w:t>新刊紹介</w:t>
      </w:r>
      <w:r w:rsidRPr="00854C9C">
        <w:rPr>
          <w:rFonts w:hint="eastAsia"/>
          <w:b/>
          <w:sz w:val="24"/>
          <w:szCs w:val="24"/>
        </w:rPr>
        <w:t>]</w:t>
      </w:r>
      <w:r w:rsidRPr="00854C9C">
        <w:rPr>
          <w:b/>
          <w:sz w:val="24"/>
          <w:szCs w:val="24"/>
        </w:rPr>
        <w:t xml:space="preserve"> </w:t>
      </w:r>
      <w:r w:rsidRPr="00854C9C">
        <w:rPr>
          <w:rFonts w:hint="eastAsia"/>
          <w:b/>
          <w:sz w:val="24"/>
          <w:szCs w:val="24"/>
        </w:rPr>
        <w:t>「</w:t>
      </w:r>
      <w:proofErr w:type="spellStart"/>
      <w:r w:rsidRPr="00854C9C">
        <w:rPr>
          <w:b/>
          <w:sz w:val="24"/>
          <w:szCs w:val="24"/>
        </w:rPr>
        <w:t>Stavroula</w:t>
      </w:r>
      <w:proofErr w:type="spellEnd"/>
      <w:r w:rsidRPr="00854C9C">
        <w:rPr>
          <w:b/>
          <w:sz w:val="24"/>
          <w:szCs w:val="24"/>
        </w:rPr>
        <w:t xml:space="preserve"> CONSTANTINOU &amp; Mati MEYER (eds.), Emotions and Gender in Byzantine Culture [New Approaches to Byzantine History and Culture], Cham, Palgrave Macmillan, 2019, xxiii+327p., $139.99</w:t>
      </w:r>
      <w:r w:rsidRPr="00854C9C">
        <w:rPr>
          <w:rFonts w:hint="eastAsia"/>
          <w:b/>
          <w:sz w:val="24"/>
          <w:szCs w:val="24"/>
        </w:rPr>
        <w:t>」『西洋中世研究』</w:t>
      </w:r>
      <w:r w:rsidRPr="00854C9C">
        <w:rPr>
          <w:rFonts w:hint="eastAsia"/>
          <w:b/>
          <w:sz w:val="24"/>
          <w:szCs w:val="24"/>
        </w:rPr>
        <w:t>14</w:t>
      </w:r>
      <w:r w:rsidRPr="00854C9C">
        <w:rPr>
          <w:rFonts w:hint="eastAsia"/>
          <w:b/>
          <w:sz w:val="24"/>
          <w:szCs w:val="24"/>
        </w:rPr>
        <w:t>、</w:t>
      </w:r>
      <w:r w:rsidRPr="00854C9C">
        <w:rPr>
          <w:rFonts w:hint="eastAsia"/>
          <w:b/>
          <w:sz w:val="24"/>
          <w:szCs w:val="24"/>
        </w:rPr>
        <w:t>210</w:t>
      </w:r>
      <w:r w:rsidRPr="00854C9C">
        <w:rPr>
          <w:rFonts w:hint="eastAsia"/>
          <w:b/>
          <w:sz w:val="24"/>
          <w:szCs w:val="24"/>
        </w:rPr>
        <w:t>頁</w:t>
      </w:r>
      <w:r w:rsidR="00AD0BB9" w:rsidRPr="00854C9C">
        <w:rPr>
          <w:rFonts w:hint="eastAsia"/>
          <w:b/>
          <w:sz w:val="24"/>
          <w:szCs w:val="24"/>
        </w:rPr>
        <w:t>.</w:t>
      </w:r>
    </w:p>
    <w:p w14:paraId="5D37354D" w14:textId="2423E399" w:rsidR="00FA21C0" w:rsidRPr="00854C9C" w:rsidRDefault="00FA21C0" w:rsidP="0013428E">
      <w:pPr>
        <w:rPr>
          <w:b/>
          <w:sz w:val="24"/>
          <w:szCs w:val="24"/>
        </w:rPr>
      </w:pPr>
      <w:r w:rsidRPr="00854C9C">
        <w:rPr>
          <w:rFonts w:hint="eastAsia"/>
          <w:b/>
          <w:sz w:val="24"/>
          <w:szCs w:val="24"/>
        </w:rPr>
        <w:t>[</w:t>
      </w:r>
      <w:r w:rsidRPr="00854C9C">
        <w:rPr>
          <w:rFonts w:hint="eastAsia"/>
          <w:b/>
          <w:sz w:val="24"/>
          <w:szCs w:val="24"/>
        </w:rPr>
        <w:t>カフェ通信</w:t>
      </w:r>
      <w:r w:rsidRPr="00854C9C">
        <w:rPr>
          <w:rFonts w:hint="eastAsia"/>
          <w:b/>
          <w:sz w:val="24"/>
          <w:szCs w:val="24"/>
        </w:rPr>
        <w:t>]</w:t>
      </w:r>
      <w:r w:rsidRPr="00854C9C">
        <w:rPr>
          <w:b/>
          <w:sz w:val="24"/>
          <w:szCs w:val="24"/>
        </w:rPr>
        <w:t xml:space="preserve"> </w:t>
      </w:r>
      <w:r w:rsidRPr="00854C9C">
        <w:rPr>
          <w:rFonts w:hint="eastAsia"/>
          <w:b/>
          <w:sz w:val="24"/>
          <w:szCs w:val="24"/>
        </w:rPr>
        <w:t>「</w:t>
      </w:r>
      <w:r w:rsidRPr="00854C9C">
        <w:rPr>
          <w:rFonts w:hint="eastAsia"/>
          <w:b/>
          <w:sz w:val="24"/>
          <w:szCs w:val="24"/>
        </w:rPr>
        <w:t>12</w:t>
      </w:r>
      <w:r w:rsidRPr="00854C9C">
        <w:rPr>
          <w:rFonts w:hint="eastAsia"/>
          <w:b/>
          <w:sz w:val="24"/>
          <w:szCs w:val="24"/>
        </w:rPr>
        <w:t>世紀ビザンツ皇女アンナ・コムネナの受容　漫画『アンナ・コムネナ』を読む」『関西ジェンダー史カフェ　カフェ通信』</w:t>
      </w:r>
      <w:r w:rsidRPr="00854C9C">
        <w:rPr>
          <w:rFonts w:hint="eastAsia"/>
          <w:b/>
          <w:sz w:val="24"/>
          <w:szCs w:val="24"/>
        </w:rPr>
        <w:t>10</w:t>
      </w:r>
      <w:r w:rsidRPr="00854C9C">
        <w:rPr>
          <w:rFonts w:hint="eastAsia"/>
          <w:b/>
          <w:sz w:val="24"/>
          <w:szCs w:val="24"/>
        </w:rPr>
        <w:t>、</w:t>
      </w:r>
      <w:r w:rsidRPr="00854C9C">
        <w:rPr>
          <w:rFonts w:hint="eastAsia"/>
          <w:b/>
          <w:sz w:val="24"/>
          <w:szCs w:val="24"/>
        </w:rPr>
        <w:t>2-4</w:t>
      </w:r>
      <w:r w:rsidRPr="00854C9C">
        <w:rPr>
          <w:rFonts w:hint="eastAsia"/>
          <w:b/>
          <w:sz w:val="24"/>
          <w:szCs w:val="24"/>
        </w:rPr>
        <w:t>頁</w:t>
      </w:r>
      <w:r w:rsidR="00AD0BB9" w:rsidRPr="00854C9C">
        <w:rPr>
          <w:rFonts w:hint="eastAsia"/>
          <w:b/>
          <w:sz w:val="24"/>
          <w:szCs w:val="24"/>
        </w:rPr>
        <w:t>.</w:t>
      </w:r>
    </w:p>
    <w:p w14:paraId="3744F46D" w14:textId="77777777" w:rsidR="00FA21C0" w:rsidRPr="00854C9C" w:rsidRDefault="00FA21C0" w:rsidP="00E94AB3">
      <w:pPr>
        <w:ind w:left="340" w:hangingChars="141" w:hanging="340"/>
        <w:rPr>
          <w:rFonts w:ascii="ＭＳ ゴシック" w:eastAsia="ＭＳ ゴシック" w:hAnsi="ＭＳ ゴシック"/>
          <w:b/>
          <w:sz w:val="24"/>
          <w:szCs w:val="24"/>
        </w:rPr>
      </w:pPr>
    </w:p>
    <w:p w14:paraId="5D728DC3" w14:textId="699C9675" w:rsidR="00E94AB3" w:rsidRPr="00854C9C" w:rsidRDefault="00E94AB3" w:rsidP="00EF7ADA">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坂本邦暢（サカモト　クニノブ）</w:t>
      </w:r>
    </w:p>
    <w:p w14:paraId="0EB54F6E" w14:textId="77777777" w:rsidR="00E94AB3" w:rsidRPr="00854C9C" w:rsidRDefault="00E94AB3" w:rsidP="00AD0BB9">
      <w:pPr>
        <w:ind w:leftChars="-12" w:left="-25"/>
        <w:rPr>
          <w:b/>
          <w:sz w:val="24"/>
          <w:szCs w:val="24"/>
        </w:rPr>
      </w:pPr>
      <w:r w:rsidRPr="00854C9C">
        <w:rPr>
          <w:b/>
          <w:sz w:val="24"/>
          <w:szCs w:val="24"/>
        </w:rPr>
        <w:t xml:space="preserve">Finite God and Infinite Space: Conrad </w:t>
      </w:r>
      <w:proofErr w:type="spellStart"/>
      <w:r w:rsidRPr="00854C9C">
        <w:rPr>
          <w:b/>
          <w:sz w:val="24"/>
          <w:szCs w:val="24"/>
        </w:rPr>
        <w:t>Vorstius</w:t>
      </w:r>
      <w:proofErr w:type="spellEnd"/>
      <w:r w:rsidRPr="00854C9C">
        <w:rPr>
          <w:b/>
          <w:sz w:val="24"/>
          <w:szCs w:val="24"/>
        </w:rPr>
        <w:t xml:space="preserve"> and David </w:t>
      </w:r>
      <w:proofErr w:type="spellStart"/>
      <w:r w:rsidRPr="00854C9C">
        <w:rPr>
          <w:b/>
          <w:sz w:val="24"/>
          <w:szCs w:val="24"/>
        </w:rPr>
        <w:t>Gorlaeus</w:t>
      </w:r>
      <w:proofErr w:type="spellEnd"/>
      <w:r w:rsidRPr="00854C9C">
        <w:rPr>
          <w:b/>
          <w:sz w:val="24"/>
          <w:szCs w:val="24"/>
        </w:rPr>
        <w:t xml:space="preserve">. In </w:t>
      </w:r>
      <w:r w:rsidRPr="00854C9C">
        <w:rPr>
          <w:b/>
          <w:i/>
          <w:sz w:val="24"/>
          <w:szCs w:val="24"/>
        </w:rPr>
        <w:t>Atoms, Corpuscles and Minima in the Renaissance</w:t>
      </w:r>
      <w:r w:rsidRPr="00854C9C">
        <w:rPr>
          <w:b/>
          <w:sz w:val="24"/>
          <w:szCs w:val="24"/>
        </w:rPr>
        <w:t xml:space="preserve">. Edited by Christoph </w:t>
      </w:r>
      <w:proofErr w:type="spellStart"/>
      <w:r w:rsidRPr="00854C9C">
        <w:rPr>
          <w:b/>
          <w:sz w:val="24"/>
          <w:szCs w:val="24"/>
        </w:rPr>
        <w:t>Lüthy</w:t>
      </w:r>
      <w:proofErr w:type="spellEnd"/>
      <w:r w:rsidRPr="00854C9C">
        <w:rPr>
          <w:b/>
          <w:sz w:val="24"/>
          <w:szCs w:val="24"/>
        </w:rPr>
        <w:t xml:space="preserve"> and Elena </w:t>
      </w:r>
      <w:proofErr w:type="spellStart"/>
      <w:r w:rsidRPr="00854C9C">
        <w:rPr>
          <w:b/>
          <w:sz w:val="24"/>
          <w:szCs w:val="24"/>
        </w:rPr>
        <w:t>Nicoli</w:t>
      </w:r>
      <w:proofErr w:type="spellEnd"/>
      <w:r w:rsidRPr="00854C9C">
        <w:rPr>
          <w:b/>
          <w:sz w:val="24"/>
          <w:szCs w:val="24"/>
        </w:rPr>
        <w:t xml:space="preserve"> (Brill), 227-246.</w:t>
      </w:r>
    </w:p>
    <w:p w14:paraId="3EF33694" w14:textId="77777777" w:rsidR="00E94AB3" w:rsidRPr="00854C9C" w:rsidRDefault="00E94AB3" w:rsidP="00C33A5D">
      <w:pPr>
        <w:ind w:firstLineChars="200" w:firstLine="482"/>
        <w:rPr>
          <w:rFonts w:ascii="ＭＳ ゴシック" w:eastAsia="ＭＳ ゴシック" w:hAnsi="ＭＳ ゴシック"/>
          <w:b/>
          <w:sz w:val="24"/>
          <w:szCs w:val="24"/>
        </w:rPr>
      </w:pPr>
    </w:p>
    <w:p w14:paraId="7FA60CBE" w14:textId="60EB539A" w:rsidR="00C33A5D" w:rsidRPr="00854C9C" w:rsidRDefault="00C33A5D" w:rsidP="00EF7ADA">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坂本環（サカモト　タマキ）</w:t>
      </w:r>
    </w:p>
    <w:p w14:paraId="2043DC1F" w14:textId="581BEE98" w:rsidR="00C33A5D" w:rsidRPr="00854C9C" w:rsidRDefault="00C33A5D" w:rsidP="0013428E">
      <w:pPr>
        <w:rPr>
          <w:b/>
          <w:sz w:val="24"/>
          <w:szCs w:val="24"/>
        </w:rPr>
      </w:pPr>
      <w:r w:rsidRPr="00854C9C">
        <w:rPr>
          <w:rFonts w:hint="eastAsia"/>
          <w:b/>
          <w:sz w:val="24"/>
          <w:szCs w:val="24"/>
        </w:rPr>
        <w:t>「「正義」はなぜ２度描かれたのか―アンブロージョ・ロレンツェッティ作《善政の寓意》に視覚化されたアリストテレスとトマス・アクィナスの政治理論」『西南学院大学大学院研究論集』</w:t>
      </w:r>
      <w:r w:rsidRPr="00854C9C">
        <w:rPr>
          <w:rFonts w:hint="eastAsia"/>
          <w:b/>
          <w:sz w:val="24"/>
          <w:szCs w:val="24"/>
        </w:rPr>
        <w:t>15</w:t>
      </w:r>
      <w:r w:rsidRPr="00854C9C">
        <w:rPr>
          <w:rFonts w:hint="eastAsia"/>
          <w:b/>
          <w:sz w:val="24"/>
          <w:szCs w:val="24"/>
        </w:rPr>
        <w:t>（西南学院大学大学院）、</w:t>
      </w:r>
      <w:r w:rsidRPr="00854C9C">
        <w:rPr>
          <w:rFonts w:hint="eastAsia"/>
          <w:b/>
          <w:sz w:val="24"/>
          <w:szCs w:val="24"/>
        </w:rPr>
        <w:t>69-86</w:t>
      </w:r>
      <w:r w:rsidRPr="00854C9C">
        <w:rPr>
          <w:rFonts w:hint="eastAsia"/>
          <w:b/>
          <w:sz w:val="24"/>
          <w:szCs w:val="24"/>
        </w:rPr>
        <w:t>頁</w:t>
      </w:r>
      <w:r w:rsidR="00AD0BB9" w:rsidRPr="00854C9C">
        <w:rPr>
          <w:b/>
          <w:sz w:val="24"/>
          <w:szCs w:val="24"/>
        </w:rPr>
        <w:t>.</w:t>
      </w:r>
    </w:p>
    <w:p w14:paraId="058A7423" w14:textId="2B960BC7" w:rsidR="0031108F" w:rsidRPr="00854C9C" w:rsidRDefault="0031108F" w:rsidP="00C33A5D">
      <w:pPr>
        <w:ind w:leftChars="200" w:left="760" w:hangingChars="141" w:hanging="340"/>
        <w:rPr>
          <w:b/>
          <w:sz w:val="24"/>
          <w:szCs w:val="24"/>
        </w:rPr>
      </w:pPr>
    </w:p>
    <w:p w14:paraId="543FDFA6" w14:textId="77777777" w:rsidR="00600251" w:rsidRPr="00854C9C" w:rsidRDefault="0031108F" w:rsidP="0013428E">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櫻井康人（サクライ　ヤスト）</w:t>
      </w:r>
    </w:p>
    <w:p w14:paraId="19051392" w14:textId="313B8A92" w:rsidR="0031108F" w:rsidRPr="00854C9C" w:rsidRDefault="0031108F" w:rsidP="0013428E">
      <w:pPr>
        <w:rPr>
          <w:rFonts w:ascii="ＭＳ ゴシック" w:eastAsia="ＭＳ ゴシック" w:hAnsi="ＭＳ ゴシック"/>
          <w:b/>
          <w:sz w:val="24"/>
          <w:szCs w:val="24"/>
        </w:rPr>
      </w:pPr>
      <w:r w:rsidRPr="00854C9C">
        <w:rPr>
          <w:rFonts w:hint="eastAsia"/>
          <w:b/>
          <w:sz w:val="24"/>
          <w:szCs w:val="24"/>
        </w:rPr>
        <w:t>「教皇アレクサンデル</w:t>
      </w:r>
      <w:r w:rsidRPr="00854C9C">
        <w:rPr>
          <w:rFonts w:hint="eastAsia"/>
          <w:b/>
          <w:sz w:val="24"/>
          <w:szCs w:val="24"/>
        </w:rPr>
        <w:t>4</w:t>
      </w:r>
      <w:r w:rsidRPr="00854C9C">
        <w:rPr>
          <w:rFonts w:hint="eastAsia"/>
          <w:b/>
          <w:sz w:val="24"/>
          <w:szCs w:val="24"/>
        </w:rPr>
        <w:t>世の十字軍政策」『ヨーロッパ文化史研究』</w:t>
      </w:r>
      <w:r w:rsidRPr="00854C9C">
        <w:rPr>
          <w:rFonts w:hint="eastAsia"/>
          <w:b/>
          <w:sz w:val="24"/>
          <w:szCs w:val="24"/>
        </w:rPr>
        <w:t>23</w:t>
      </w:r>
      <w:r w:rsidRPr="00854C9C">
        <w:rPr>
          <w:rFonts w:hint="eastAsia"/>
          <w:b/>
          <w:sz w:val="24"/>
          <w:szCs w:val="24"/>
        </w:rPr>
        <w:t>、</w:t>
      </w:r>
      <w:r w:rsidRPr="00854C9C">
        <w:rPr>
          <w:rFonts w:hint="eastAsia"/>
          <w:b/>
          <w:sz w:val="24"/>
          <w:szCs w:val="24"/>
        </w:rPr>
        <w:t>115-136</w:t>
      </w:r>
      <w:r w:rsidRPr="00854C9C">
        <w:rPr>
          <w:rFonts w:hint="eastAsia"/>
          <w:b/>
          <w:sz w:val="24"/>
          <w:szCs w:val="24"/>
        </w:rPr>
        <w:t>頁</w:t>
      </w:r>
      <w:r w:rsidR="00AD0BB9" w:rsidRPr="00854C9C">
        <w:rPr>
          <w:rFonts w:hint="eastAsia"/>
          <w:b/>
          <w:sz w:val="24"/>
          <w:szCs w:val="24"/>
        </w:rPr>
        <w:t>.</w:t>
      </w:r>
    </w:p>
    <w:p w14:paraId="72CC997C" w14:textId="429D1842" w:rsidR="0031108F" w:rsidRPr="00854C9C" w:rsidRDefault="0031108F" w:rsidP="009A63AF">
      <w:pPr>
        <w:ind w:left="241" w:hangingChars="100" w:hanging="241"/>
        <w:rPr>
          <w:b/>
          <w:sz w:val="24"/>
          <w:szCs w:val="24"/>
        </w:rPr>
      </w:pPr>
      <w:r w:rsidRPr="00854C9C">
        <w:rPr>
          <w:rFonts w:hint="eastAsia"/>
          <w:b/>
          <w:sz w:val="24"/>
          <w:szCs w:val="24"/>
        </w:rPr>
        <w:t>「教皇ウルバヌス</w:t>
      </w:r>
      <w:r w:rsidRPr="00854C9C">
        <w:rPr>
          <w:rFonts w:hint="eastAsia"/>
          <w:b/>
          <w:sz w:val="24"/>
          <w:szCs w:val="24"/>
        </w:rPr>
        <w:t>4</w:t>
      </w:r>
      <w:r w:rsidRPr="00854C9C">
        <w:rPr>
          <w:rFonts w:hint="eastAsia"/>
          <w:b/>
          <w:sz w:val="24"/>
          <w:szCs w:val="24"/>
        </w:rPr>
        <w:t>世の十字軍政策（上）」『東北学院大学論集　歴史と文化（旧歴史学・地理　学）』</w:t>
      </w:r>
      <w:r w:rsidRPr="00854C9C">
        <w:rPr>
          <w:rFonts w:hint="eastAsia"/>
          <w:b/>
          <w:sz w:val="24"/>
          <w:szCs w:val="24"/>
        </w:rPr>
        <w:lastRenderedPageBreak/>
        <w:t>65</w:t>
      </w:r>
      <w:r w:rsidRPr="00854C9C">
        <w:rPr>
          <w:rFonts w:hint="eastAsia"/>
          <w:b/>
          <w:sz w:val="24"/>
          <w:szCs w:val="24"/>
        </w:rPr>
        <w:t>･</w:t>
      </w:r>
      <w:r w:rsidRPr="00854C9C">
        <w:rPr>
          <w:rFonts w:hint="eastAsia"/>
          <w:b/>
          <w:sz w:val="24"/>
          <w:szCs w:val="24"/>
        </w:rPr>
        <w:t>66</w:t>
      </w:r>
      <w:r w:rsidRPr="00854C9C">
        <w:rPr>
          <w:rFonts w:hint="eastAsia"/>
          <w:b/>
          <w:sz w:val="24"/>
          <w:szCs w:val="24"/>
        </w:rPr>
        <w:t>、</w:t>
      </w:r>
      <w:r w:rsidRPr="00854C9C">
        <w:rPr>
          <w:rFonts w:hint="eastAsia"/>
          <w:b/>
          <w:sz w:val="24"/>
          <w:szCs w:val="24"/>
        </w:rPr>
        <w:t>103-123</w:t>
      </w:r>
      <w:r w:rsidRPr="00854C9C">
        <w:rPr>
          <w:rFonts w:hint="eastAsia"/>
          <w:b/>
          <w:sz w:val="24"/>
          <w:szCs w:val="24"/>
        </w:rPr>
        <w:t>頁</w:t>
      </w:r>
      <w:r w:rsidR="00AD0BB9" w:rsidRPr="00854C9C">
        <w:rPr>
          <w:rFonts w:hint="eastAsia"/>
          <w:b/>
          <w:sz w:val="24"/>
          <w:szCs w:val="24"/>
        </w:rPr>
        <w:t>.</w:t>
      </w:r>
    </w:p>
    <w:p w14:paraId="45445C75" w14:textId="77777777" w:rsidR="00476436" w:rsidRPr="00854C9C" w:rsidRDefault="00476436" w:rsidP="00E94AB3">
      <w:pPr>
        <w:rPr>
          <w:rFonts w:ascii="ＭＳ ゴシック" w:eastAsia="ＭＳ ゴシック" w:hAnsi="ＭＳ ゴシック"/>
          <w:b/>
          <w:sz w:val="24"/>
          <w:szCs w:val="24"/>
        </w:rPr>
      </w:pPr>
    </w:p>
    <w:p w14:paraId="41F9FD36" w14:textId="094C0ABB" w:rsidR="00E94AB3" w:rsidRPr="00854C9C" w:rsidRDefault="00E94AB3" w:rsidP="00E94AB3">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佐々木徹（ササキ　トオル）</w:t>
      </w:r>
    </w:p>
    <w:p w14:paraId="2E73E8D8" w14:textId="00C958E8" w:rsidR="00E94AB3" w:rsidRPr="00854C9C" w:rsidRDefault="00E94AB3" w:rsidP="00E94AB3">
      <w:pPr>
        <w:rPr>
          <w:b/>
          <w:sz w:val="24"/>
          <w:szCs w:val="24"/>
        </w:rPr>
      </w:pPr>
      <w:r w:rsidRPr="00854C9C">
        <w:rPr>
          <w:rFonts w:hint="eastAsia"/>
          <w:b/>
          <w:sz w:val="24"/>
          <w:szCs w:val="24"/>
        </w:rPr>
        <w:t>「終末論」『茨城キリスト教大学紀要』</w:t>
      </w:r>
      <w:r w:rsidRPr="00854C9C">
        <w:rPr>
          <w:rFonts w:hint="eastAsia"/>
          <w:b/>
          <w:sz w:val="24"/>
          <w:szCs w:val="24"/>
        </w:rPr>
        <w:t>56</w:t>
      </w:r>
      <w:r w:rsidRPr="00854C9C">
        <w:rPr>
          <w:rFonts w:hint="eastAsia"/>
          <w:b/>
          <w:sz w:val="24"/>
          <w:szCs w:val="24"/>
        </w:rPr>
        <w:t>、</w:t>
      </w:r>
      <w:r w:rsidRPr="00854C9C">
        <w:rPr>
          <w:rFonts w:hint="eastAsia"/>
          <w:b/>
          <w:sz w:val="24"/>
          <w:szCs w:val="24"/>
        </w:rPr>
        <w:t>59-77</w:t>
      </w:r>
      <w:r w:rsidRPr="00854C9C">
        <w:rPr>
          <w:rFonts w:hint="eastAsia"/>
          <w:b/>
          <w:sz w:val="24"/>
          <w:szCs w:val="24"/>
        </w:rPr>
        <w:t>頁</w:t>
      </w:r>
      <w:r w:rsidR="00AD0BB9" w:rsidRPr="00854C9C">
        <w:rPr>
          <w:rFonts w:hint="eastAsia"/>
          <w:b/>
          <w:sz w:val="24"/>
          <w:szCs w:val="24"/>
        </w:rPr>
        <w:t>.</w:t>
      </w:r>
    </w:p>
    <w:p w14:paraId="763C3ABB" w14:textId="56CCC160" w:rsidR="00C33A5D" w:rsidRPr="00854C9C" w:rsidRDefault="00C33A5D" w:rsidP="00C33A5D">
      <w:pPr>
        <w:rPr>
          <w:b/>
        </w:rPr>
      </w:pPr>
    </w:p>
    <w:p w14:paraId="4C1325AB" w14:textId="78964CCA" w:rsidR="00E94AB3" w:rsidRPr="00854C9C" w:rsidRDefault="00E94AB3" w:rsidP="00E94AB3">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佐々木博光（</w:t>
      </w:r>
      <w:r w:rsidR="00AD0BB9" w:rsidRPr="00854C9C">
        <w:rPr>
          <w:rFonts w:ascii="ＭＳ ゴシック" w:eastAsia="ＭＳ ゴシック" w:hAnsi="ＭＳ ゴシック" w:hint="eastAsia"/>
          <w:b/>
          <w:sz w:val="24"/>
          <w:szCs w:val="24"/>
        </w:rPr>
        <w:t>ササキ　ヒロミツ</w:t>
      </w:r>
      <w:r w:rsidRPr="00854C9C">
        <w:rPr>
          <w:rFonts w:ascii="ＭＳ ゴシック" w:eastAsia="ＭＳ ゴシック" w:hAnsi="ＭＳ ゴシック" w:hint="eastAsia"/>
          <w:b/>
          <w:sz w:val="24"/>
          <w:szCs w:val="24"/>
        </w:rPr>
        <w:t>）</w:t>
      </w:r>
    </w:p>
    <w:p w14:paraId="1598EA5D" w14:textId="60545610" w:rsidR="00E94AB3" w:rsidRPr="00854C9C" w:rsidRDefault="00E94AB3" w:rsidP="00E94AB3">
      <w:pPr>
        <w:rPr>
          <w:b/>
          <w:sz w:val="24"/>
          <w:szCs w:val="24"/>
        </w:rPr>
      </w:pPr>
      <w:r w:rsidRPr="00854C9C">
        <w:rPr>
          <w:rFonts w:hint="eastAsia"/>
          <w:b/>
          <w:sz w:val="24"/>
          <w:szCs w:val="24"/>
        </w:rPr>
        <w:t xml:space="preserve">「中世のユダヤ人―ともに生きるとは―」『ヨーロッパと西アジアの変容　</w:t>
      </w:r>
      <w:r w:rsidRPr="00854C9C">
        <w:rPr>
          <w:b/>
          <w:sz w:val="24"/>
          <w:szCs w:val="24"/>
        </w:rPr>
        <w:t>11</w:t>
      </w:r>
      <w:r w:rsidRPr="00854C9C">
        <w:rPr>
          <w:b/>
          <w:sz w:val="24"/>
          <w:szCs w:val="24"/>
        </w:rPr>
        <w:t>～</w:t>
      </w:r>
      <w:r w:rsidRPr="00854C9C">
        <w:rPr>
          <w:b/>
          <w:sz w:val="24"/>
          <w:szCs w:val="24"/>
        </w:rPr>
        <w:t>15</w:t>
      </w:r>
      <w:r w:rsidRPr="00854C9C">
        <w:rPr>
          <w:b/>
          <w:sz w:val="24"/>
          <w:szCs w:val="24"/>
        </w:rPr>
        <w:t xml:space="preserve">世紀（岩波講座　世界歴史　</w:t>
      </w:r>
      <w:r w:rsidRPr="00854C9C">
        <w:rPr>
          <w:b/>
          <w:sz w:val="24"/>
          <w:szCs w:val="24"/>
        </w:rPr>
        <w:t>9</w:t>
      </w:r>
      <w:r w:rsidRPr="00854C9C">
        <w:rPr>
          <w:b/>
          <w:sz w:val="24"/>
          <w:szCs w:val="24"/>
        </w:rPr>
        <w:t>巻）』（岩波書店）、</w:t>
      </w:r>
      <w:r w:rsidRPr="00854C9C">
        <w:rPr>
          <w:b/>
          <w:sz w:val="24"/>
          <w:szCs w:val="24"/>
        </w:rPr>
        <w:t>263-280</w:t>
      </w:r>
      <w:r w:rsidRPr="00854C9C">
        <w:rPr>
          <w:b/>
          <w:sz w:val="24"/>
          <w:szCs w:val="24"/>
        </w:rPr>
        <w:t>頁</w:t>
      </w:r>
      <w:r w:rsidR="00AD0BB9" w:rsidRPr="00854C9C">
        <w:rPr>
          <w:rFonts w:hint="eastAsia"/>
          <w:b/>
          <w:sz w:val="24"/>
          <w:szCs w:val="24"/>
        </w:rPr>
        <w:t>.</w:t>
      </w:r>
    </w:p>
    <w:p w14:paraId="2663B213" w14:textId="752F0947" w:rsidR="00E94AB3" w:rsidRPr="00854C9C" w:rsidRDefault="00E94AB3" w:rsidP="00E94AB3">
      <w:pPr>
        <w:rPr>
          <w:b/>
          <w:sz w:val="24"/>
          <w:szCs w:val="24"/>
        </w:rPr>
      </w:pPr>
      <w:r w:rsidRPr="00854C9C">
        <w:rPr>
          <w:rFonts w:hint="eastAsia"/>
          <w:b/>
          <w:sz w:val="24"/>
          <w:szCs w:val="24"/>
        </w:rPr>
        <w:t>＜序文＞「特集「中世のユダヤ人」に寄せて」『西洋中世研究』</w:t>
      </w:r>
      <w:r w:rsidRPr="00854C9C">
        <w:rPr>
          <w:b/>
          <w:sz w:val="24"/>
          <w:szCs w:val="24"/>
        </w:rPr>
        <w:t>14</w:t>
      </w:r>
      <w:r w:rsidRPr="00854C9C">
        <w:rPr>
          <w:b/>
          <w:sz w:val="24"/>
          <w:szCs w:val="24"/>
        </w:rPr>
        <w:t>、</w:t>
      </w:r>
      <w:r w:rsidRPr="00854C9C">
        <w:rPr>
          <w:b/>
          <w:sz w:val="24"/>
          <w:szCs w:val="24"/>
        </w:rPr>
        <w:t>2-6</w:t>
      </w:r>
      <w:r w:rsidRPr="00854C9C">
        <w:rPr>
          <w:b/>
          <w:sz w:val="24"/>
          <w:szCs w:val="24"/>
        </w:rPr>
        <w:t>頁</w:t>
      </w:r>
      <w:r w:rsidR="00AD0BB9" w:rsidRPr="00854C9C">
        <w:rPr>
          <w:rFonts w:hint="eastAsia"/>
          <w:b/>
          <w:sz w:val="24"/>
          <w:szCs w:val="24"/>
        </w:rPr>
        <w:t>.</w:t>
      </w:r>
      <w:r w:rsidRPr="00854C9C">
        <w:rPr>
          <w:b/>
          <w:sz w:val="24"/>
          <w:szCs w:val="24"/>
        </w:rPr>
        <w:t>（田口正樹氏と共著）</w:t>
      </w:r>
    </w:p>
    <w:p w14:paraId="59B356E5" w14:textId="2883DBBC" w:rsidR="00E94AB3" w:rsidRPr="00854C9C" w:rsidRDefault="00E94AB3" w:rsidP="00E94AB3">
      <w:pPr>
        <w:rPr>
          <w:b/>
          <w:sz w:val="24"/>
          <w:szCs w:val="24"/>
        </w:rPr>
      </w:pPr>
      <w:r w:rsidRPr="00854C9C">
        <w:rPr>
          <w:rFonts w:hint="eastAsia"/>
          <w:b/>
          <w:sz w:val="24"/>
          <w:szCs w:val="24"/>
        </w:rPr>
        <w:t>「中世のユダヤ人迫害、その動機づけの歴史」『西洋中世研究』</w:t>
      </w:r>
      <w:r w:rsidRPr="00854C9C">
        <w:rPr>
          <w:b/>
          <w:sz w:val="24"/>
          <w:szCs w:val="24"/>
        </w:rPr>
        <w:t>14</w:t>
      </w:r>
      <w:r w:rsidRPr="00854C9C">
        <w:rPr>
          <w:b/>
          <w:sz w:val="24"/>
          <w:szCs w:val="24"/>
        </w:rPr>
        <w:t>、</w:t>
      </w:r>
      <w:r w:rsidRPr="00854C9C">
        <w:rPr>
          <w:b/>
          <w:sz w:val="24"/>
          <w:szCs w:val="24"/>
        </w:rPr>
        <w:t>43-62</w:t>
      </w:r>
      <w:r w:rsidRPr="00854C9C">
        <w:rPr>
          <w:b/>
          <w:sz w:val="24"/>
          <w:szCs w:val="24"/>
        </w:rPr>
        <w:t>頁</w:t>
      </w:r>
      <w:r w:rsidR="00AD0BB9" w:rsidRPr="00854C9C">
        <w:rPr>
          <w:rFonts w:hint="eastAsia"/>
          <w:b/>
          <w:sz w:val="24"/>
          <w:szCs w:val="24"/>
        </w:rPr>
        <w:t>.</w:t>
      </w:r>
    </w:p>
    <w:p w14:paraId="5A8DA960" w14:textId="77777777" w:rsidR="00A63289" w:rsidRDefault="00A63289" w:rsidP="00EF7ADA">
      <w:pPr>
        <w:rPr>
          <w:rFonts w:ascii="ＭＳ ゴシック" w:eastAsia="ＭＳ ゴシック" w:hAnsi="ＭＳ ゴシック"/>
          <w:b/>
          <w:sz w:val="24"/>
          <w:szCs w:val="24"/>
        </w:rPr>
      </w:pPr>
    </w:p>
    <w:p w14:paraId="67D7949B" w14:textId="7428C154" w:rsidR="00E94AB3" w:rsidRPr="00854C9C" w:rsidRDefault="00E94AB3" w:rsidP="00EF7ADA">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佐藤彰一（サトウ　ショウイチ）</w:t>
      </w:r>
    </w:p>
    <w:p w14:paraId="546CE3FC" w14:textId="77777777" w:rsidR="00E94AB3" w:rsidRPr="00854C9C" w:rsidRDefault="00E94AB3" w:rsidP="0013428E">
      <w:pPr>
        <w:rPr>
          <w:b/>
          <w:sz w:val="24"/>
          <w:szCs w:val="24"/>
        </w:rPr>
      </w:pPr>
      <w:r w:rsidRPr="00854C9C">
        <w:rPr>
          <w:rFonts w:hint="eastAsia"/>
          <w:b/>
          <w:sz w:val="24"/>
          <w:szCs w:val="24"/>
        </w:rPr>
        <w:t>『修道院と農民</w:t>
      </w:r>
      <w:r w:rsidRPr="00854C9C">
        <w:rPr>
          <w:rFonts w:hint="eastAsia"/>
          <w:b/>
          <w:sz w:val="24"/>
          <w:szCs w:val="24"/>
        </w:rPr>
        <w:t xml:space="preserve"> </w:t>
      </w:r>
      <w:r w:rsidRPr="00854C9C">
        <w:rPr>
          <w:b/>
          <w:sz w:val="24"/>
          <w:szCs w:val="24"/>
        </w:rPr>
        <w:t>-</w:t>
      </w:r>
      <w:r w:rsidRPr="00854C9C">
        <w:rPr>
          <w:rFonts w:hint="eastAsia"/>
          <w:b/>
          <w:sz w:val="24"/>
          <w:szCs w:val="24"/>
        </w:rPr>
        <w:t>会計文書から見た中世形成期ロワール地方（新装版）』（名古屋大学出版会）</w:t>
      </w:r>
    </w:p>
    <w:p w14:paraId="7073270A" w14:textId="77777777" w:rsidR="00E94AB3" w:rsidRPr="00854C9C" w:rsidRDefault="00E94AB3" w:rsidP="0013428E">
      <w:pPr>
        <w:rPr>
          <w:b/>
          <w:sz w:val="24"/>
          <w:szCs w:val="24"/>
        </w:rPr>
      </w:pPr>
      <w:r w:rsidRPr="00854C9C">
        <w:rPr>
          <w:rFonts w:hint="eastAsia"/>
          <w:b/>
          <w:sz w:val="24"/>
          <w:szCs w:val="24"/>
        </w:rPr>
        <w:t>『フランク史</w:t>
      </w:r>
      <w:r w:rsidRPr="00854C9C">
        <w:rPr>
          <w:b/>
          <w:sz w:val="24"/>
          <w:szCs w:val="24"/>
        </w:rPr>
        <w:t xml:space="preserve"> II – </w:t>
      </w:r>
      <w:r w:rsidRPr="00854C9C">
        <w:rPr>
          <w:rFonts w:hint="eastAsia"/>
          <w:b/>
          <w:sz w:val="24"/>
          <w:szCs w:val="24"/>
        </w:rPr>
        <w:t xml:space="preserve">メロヴィング朝の模索』（名古屋大学出版会）　　　</w:t>
      </w:r>
    </w:p>
    <w:p w14:paraId="0CADAB70" w14:textId="65918759" w:rsidR="00E94AB3" w:rsidRPr="00854C9C" w:rsidRDefault="00E94AB3" w:rsidP="0013428E">
      <w:pPr>
        <w:rPr>
          <w:b/>
          <w:sz w:val="24"/>
          <w:szCs w:val="24"/>
        </w:rPr>
      </w:pPr>
      <w:r w:rsidRPr="00854C9C">
        <w:rPr>
          <w:rFonts w:hint="eastAsia"/>
          <w:b/>
          <w:sz w:val="24"/>
          <w:szCs w:val="24"/>
        </w:rPr>
        <w:t xml:space="preserve">「中世ヨーロッパの展開と文化活動」大黒俊二他編『岩波講座　世界歴史８　西アジアとヨーロッパの形成　</w:t>
      </w:r>
      <w:r w:rsidRPr="00854C9C">
        <w:rPr>
          <w:b/>
          <w:sz w:val="24"/>
          <w:szCs w:val="24"/>
        </w:rPr>
        <w:t>８〜</w:t>
      </w:r>
      <w:r w:rsidRPr="00854C9C">
        <w:rPr>
          <w:b/>
          <w:sz w:val="24"/>
          <w:szCs w:val="24"/>
        </w:rPr>
        <w:t>10</w:t>
      </w:r>
      <w:r w:rsidRPr="00854C9C">
        <w:rPr>
          <w:rFonts w:hint="eastAsia"/>
          <w:b/>
          <w:sz w:val="24"/>
          <w:szCs w:val="24"/>
        </w:rPr>
        <w:t>世紀』</w:t>
      </w:r>
      <w:r w:rsidRPr="00854C9C">
        <w:rPr>
          <w:rFonts w:hint="eastAsia"/>
          <w:b/>
          <w:sz w:val="24"/>
          <w:szCs w:val="24"/>
        </w:rPr>
        <w:t>(</w:t>
      </w:r>
      <w:r w:rsidRPr="00854C9C">
        <w:rPr>
          <w:rFonts w:hint="eastAsia"/>
          <w:b/>
          <w:sz w:val="24"/>
          <w:szCs w:val="24"/>
        </w:rPr>
        <w:t>岩波書店</w:t>
      </w:r>
      <w:r w:rsidRPr="00854C9C">
        <w:rPr>
          <w:rFonts w:hint="eastAsia"/>
          <w:b/>
          <w:sz w:val="24"/>
          <w:szCs w:val="24"/>
        </w:rPr>
        <w:t>)</w:t>
      </w:r>
      <w:r w:rsidRPr="00854C9C">
        <w:rPr>
          <w:rFonts w:hint="eastAsia"/>
          <w:b/>
          <w:sz w:val="24"/>
          <w:szCs w:val="24"/>
        </w:rPr>
        <w:t>、</w:t>
      </w:r>
      <w:r w:rsidRPr="00854C9C">
        <w:rPr>
          <w:b/>
          <w:sz w:val="24"/>
          <w:szCs w:val="24"/>
        </w:rPr>
        <w:t>77-107</w:t>
      </w:r>
      <w:r w:rsidRPr="00854C9C">
        <w:rPr>
          <w:rFonts w:hint="eastAsia"/>
          <w:b/>
          <w:sz w:val="24"/>
          <w:szCs w:val="24"/>
        </w:rPr>
        <w:t>頁</w:t>
      </w:r>
      <w:r w:rsidR="00AD0BB9" w:rsidRPr="00854C9C">
        <w:rPr>
          <w:rFonts w:hint="eastAsia"/>
          <w:b/>
          <w:sz w:val="24"/>
          <w:szCs w:val="24"/>
        </w:rPr>
        <w:t>.</w:t>
      </w:r>
    </w:p>
    <w:p w14:paraId="172FDBE5" w14:textId="390CEC60" w:rsidR="00E94AB3" w:rsidRPr="00854C9C" w:rsidRDefault="00E94AB3" w:rsidP="009A63AF">
      <w:pPr>
        <w:autoSpaceDE w:val="0"/>
        <w:autoSpaceDN w:val="0"/>
        <w:adjustRightInd w:val="0"/>
        <w:spacing w:line="360" w:lineRule="atLeast"/>
        <w:jc w:val="left"/>
        <w:textAlignment w:val="baseline"/>
        <w:rPr>
          <w:rFonts w:eastAsia="平成明朝" w:cs="Times New Roman"/>
          <w:b/>
          <w:kern w:val="0"/>
          <w:sz w:val="24"/>
          <w:szCs w:val="24"/>
          <w:lang w:val="fr-FR"/>
        </w:rPr>
      </w:pPr>
      <w:r w:rsidRPr="00854C9C">
        <w:rPr>
          <w:rFonts w:eastAsia="平成明朝" w:cs="Times New Roman"/>
          <w:b/>
          <w:kern w:val="0"/>
          <w:sz w:val="24"/>
          <w:szCs w:val="24"/>
          <w:lang w:val="fr-FR"/>
        </w:rPr>
        <w:t xml:space="preserve">L’idée japonaise de « l’Histoire occidentale » sous l’ère Meiji, </w:t>
      </w:r>
      <w:r w:rsidRPr="00854C9C">
        <w:rPr>
          <w:rFonts w:eastAsia="平成明朝" w:cs="Times New Roman"/>
          <w:b/>
          <w:i/>
          <w:iCs/>
          <w:kern w:val="0"/>
          <w:sz w:val="24"/>
          <w:szCs w:val="24"/>
          <w:lang w:val="fr-FR"/>
        </w:rPr>
        <w:t xml:space="preserve">Compte Rendu des Inscriptions et Belles Lettres, </w:t>
      </w:r>
      <w:r w:rsidRPr="00854C9C">
        <w:rPr>
          <w:rFonts w:eastAsia="平成明朝" w:cs="Times New Roman"/>
          <w:b/>
          <w:kern w:val="0"/>
          <w:sz w:val="24"/>
          <w:szCs w:val="24"/>
          <w:lang w:val="fr-FR"/>
        </w:rPr>
        <w:t>2019, 4 (novembre - décembre), pp. 1381-1385.</w:t>
      </w:r>
    </w:p>
    <w:p w14:paraId="67F1AC4D" w14:textId="3FD4F69E" w:rsidR="00E94AB3" w:rsidRPr="00854C9C" w:rsidRDefault="00E94AB3" w:rsidP="0013428E">
      <w:pPr>
        <w:rPr>
          <w:b/>
          <w:sz w:val="24"/>
          <w:szCs w:val="24"/>
        </w:rPr>
      </w:pPr>
      <w:r w:rsidRPr="00854C9C">
        <w:rPr>
          <w:b/>
          <w:sz w:val="24"/>
          <w:szCs w:val="24"/>
        </w:rPr>
        <w:t>[</w:t>
      </w:r>
      <w:r w:rsidRPr="00854C9C">
        <w:rPr>
          <w:rFonts w:hint="eastAsia"/>
          <w:b/>
          <w:sz w:val="24"/>
          <w:szCs w:val="24"/>
        </w:rPr>
        <w:t>共訳</w:t>
      </w:r>
      <w:r w:rsidRPr="00854C9C">
        <w:rPr>
          <w:b/>
          <w:sz w:val="24"/>
          <w:szCs w:val="24"/>
        </w:rPr>
        <w:t>]</w:t>
      </w:r>
      <w:r w:rsidRPr="00854C9C">
        <w:rPr>
          <w:rFonts w:hint="eastAsia"/>
          <w:b/>
          <w:sz w:val="24"/>
          <w:szCs w:val="24"/>
        </w:rPr>
        <w:t>ニコル・ルメートル『村の公証人―フランス近世の家政書を読む』（名古屋大学出版会）</w:t>
      </w:r>
    </w:p>
    <w:p w14:paraId="74697BB0" w14:textId="6805D9C5" w:rsidR="00E94AB3" w:rsidRPr="00854C9C" w:rsidRDefault="00E94AB3" w:rsidP="0013428E">
      <w:pPr>
        <w:rPr>
          <w:b/>
          <w:sz w:val="24"/>
          <w:szCs w:val="24"/>
        </w:rPr>
      </w:pPr>
      <w:r w:rsidRPr="00854C9C">
        <w:rPr>
          <w:rFonts w:hint="eastAsia"/>
          <w:b/>
          <w:sz w:val="24"/>
          <w:szCs w:val="24"/>
        </w:rPr>
        <w:t>[</w:t>
      </w:r>
      <w:r w:rsidRPr="00854C9C">
        <w:rPr>
          <w:rFonts w:hint="eastAsia"/>
          <w:b/>
          <w:sz w:val="24"/>
          <w:szCs w:val="24"/>
        </w:rPr>
        <w:t>新刊紹介</w:t>
      </w:r>
      <w:r w:rsidRPr="00854C9C">
        <w:rPr>
          <w:b/>
          <w:sz w:val="24"/>
          <w:szCs w:val="24"/>
        </w:rPr>
        <w:t>]</w:t>
      </w:r>
      <w:r w:rsidRPr="00854C9C">
        <w:rPr>
          <w:rFonts w:hint="eastAsia"/>
          <w:b/>
          <w:sz w:val="24"/>
          <w:szCs w:val="24"/>
        </w:rPr>
        <w:t xml:space="preserve"> </w:t>
      </w:r>
      <w:r w:rsidRPr="00854C9C">
        <w:rPr>
          <w:b/>
          <w:sz w:val="24"/>
          <w:szCs w:val="24"/>
        </w:rPr>
        <w:t xml:space="preserve">Christoph </w:t>
      </w:r>
      <w:proofErr w:type="spellStart"/>
      <w:r w:rsidRPr="00854C9C">
        <w:rPr>
          <w:b/>
          <w:sz w:val="24"/>
          <w:szCs w:val="24"/>
        </w:rPr>
        <w:t>Haak</w:t>
      </w:r>
      <w:proofErr w:type="spellEnd"/>
      <w:r w:rsidRPr="00854C9C">
        <w:rPr>
          <w:b/>
          <w:sz w:val="24"/>
          <w:szCs w:val="24"/>
        </w:rPr>
        <w:t xml:space="preserve">, Die Krieger der </w:t>
      </w:r>
      <w:proofErr w:type="spellStart"/>
      <w:r w:rsidRPr="00854C9C">
        <w:rPr>
          <w:b/>
          <w:sz w:val="24"/>
          <w:szCs w:val="24"/>
        </w:rPr>
        <w:t>Karolinger</w:t>
      </w:r>
      <w:proofErr w:type="spellEnd"/>
      <w:r w:rsidRPr="00854C9C">
        <w:rPr>
          <w:b/>
          <w:sz w:val="24"/>
          <w:szCs w:val="24"/>
        </w:rPr>
        <w:t xml:space="preserve">: </w:t>
      </w:r>
      <w:proofErr w:type="spellStart"/>
      <w:r w:rsidRPr="00854C9C">
        <w:rPr>
          <w:b/>
          <w:sz w:val="24"/>
          <w:szCs w:val="24"/>
        </w:rPr>
        <w:t>Kriegsdienste</w:t>
      </w:r>
      <w:proofErr w:type="spellEnd"/>
      <w:r w:rsidRPr="00854C9C">
        <w:rPr>
          <w:b/>
          <w:sz w:val="24"/>
          <w:szCs w:val="24"/>
        </w:rPr>
        <w:t xml:space="preserve"> </w:t>
      </w:r>
      <w:proofErr w:type="spellStart"/>
      <w:r w:rsidRPr="00854C9C">
        <w:rPr>
          <w:b/>
          <w:sz w:val="24"/>
          <w:szCs w:val="24"/>
        </w:rPr>
        <w:t>als</w:t>
      </w:r>
      <w:proofErr w:type="spellEnd"/>
      <w:r w:rsidRPr="00854C9C">
        <w:rPr>
          <w:b/>
          <w:sz w:val="24"/>
          <w:szCs w:val="24"/>
        </w:rPr>
        <w:t xml:space="preserve"> </w:t>
      </w:r>
      <w:proofErr w:type="spellStart"/>
      <w:r w:rsidRPr="00854C9C">
        <w:rPr>
          <w:b/>
          <w:sz w:val="24"/>
          <w:szCs w:val="24"/>
        </w:rPr>
        <w:t>Prozesse</w:t>
      </w:r>
      <w:proofErr w:type="spellEnd"/>
      <w:r w:rsidRPr="00854C9C">
        <w:rPr>
          <w:b/>
          <w:sz w:val="24"/>
          <w:szCs w:val="24"/>
        </w:rPr>
        <w:t xml:space="preserve"> </w:t>
      </w:r>
      <w:proofErr w:type="spellStart"/>
      <w:r w:rsidRPr="00854C9C">
        <w:rPr>
          <w:b/>
          <w:sz w:val="24"/>
          <w:szCs w:val="24"/>
        </w:rPr>
        <w:t>gemeinschaftlicher</w:t>
      </w:r>
      <w:proofErr w:type="spellEnd"/>
      <w:r w:rsidRPr="00854C9C">
        <w:rPr>
          <w:b/>
          <w:sz w:val="24"/>
          <w:szCs w:val="24"/>
        </w:rPr>
        <w:t xml:space="preserve"> </w:t>
      </w:r>
      <w:proofErr w:type="spellStart"/>
      <w:r w:rsidRPr="00854C9C">
        <w:rPr>
          <w:b/>
          <w:sz w:val="24"/>
          <w:szCs w:val="24"/>
        </w:rPr>
        <w:t>Organisation</w:t>
      </w:r>
      <w:proofErr w:type="spellEnd"/>
      <w:r w:rsidRPr="00854C9C">
        <w:rPr>
          <w:b/>
          <w:sz w:val="24"/>
          <w:szCs w:val="24"/>
        </w:rPr>
        <w:t xml:space="preserve"> um 800. </w:t>
      </w:r>
      <w:r w:rsidRPr="00854C9C">
        <w:rPr>
          <w:b/>
          <w:sz w:val="24"/>
          <w:szCs w:val="24"/>
        </w:rPr>
        <w:t>『西洋中世研究』</w:t>
      </w:r>
      <w:r w:rsidRPr="00854C9C">
        <w:rPr>
          <w:b/>
          <w:sz w:val="24"/>
          <w:szCs w:val="24"/>
        </w:rPr>
        <w:t>14</w:t>
      </w:r>
      <w:r w:rsidRPr="00854C9C">
        <w:rPr>
          <w:rFonts w:hint="eastAsia"/>
          <w:b/>
          <w:sz w:val="24"/>
          <w:szCs w:val="24"/>
        </w:rPr>
        <w:t>、</w:t>
      </w:r>
      <w:r w:rsidRPr="00854C9C">
        <w:rPr>
          <w:rFonts w:hint="eastAsia"/>
          <w:b/>
          <w:sz w:val="24"/>
          <w:szCs w:val="24"/>
        </w:rPr>
        <w:t>2</w:t>
      </w:r>
      <w:r w:rsidRPr="00854C9C">
        <w:rPr>
          <w:b/>
          <w:sz w:val="24"/>
          <w:szCs w:val="24"/>
        </w:rPr>
        <w:t>20-221</w:t>
      </w:r>
      <w:r w:rsidRPr="00854C9C">
        <w:rPr>
          <w:rFonts w:hint="eastAsia"/>
          <w:b/>
          <w:sz w:val="24"/>
          <w:szCs w:val="24"/>
        </w:rPr>
        <w:t>頁</w:t>
      </w:r>
      <w:r w:rsidR="00AD0BB9" w:rsidRPr="00854C9C">
        <w:rPr>
          <w:rFonts w:hint="eastAsia"/>
          <w:b/>
          <w:sz w:val="24"/>
          <w:szCs w:val="24"/>
        </w:rPr>
        <w:t>.</w:t>
      </w:r>
    </w:p>
    <w:p w14:paraId="0DBB113E" w14:textId="77777777" w:rsidR="00E94AB3" w:rsidRPr="00854C9C" w:rsidRDefault="00E94AB3" w:rsidP="0013428E">
      <w:pPr>
        <w:rPr>
          <w:b/>
          <w:sz w:val="24"/>
          <w:szCs w:val="24"/>
        </w:rPr>
      </w:pPr>
    </w:p>
    <w:p w14:paraId="3BF9BB70" w14:textId="77777777" w:rsidR="00C33A5D" w:rsidRPr="00854C9C" w:rsidRDefault="00C33A5D" w:rsidP="00EF7ADA">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佐藤猛（サトウ　タケシ）</w:t>
      </w:r>
    </w:p>
    <w:p w14:paraId="769896D8" w14:textId="77777777" w:rsidR="00C33A5D" w:rsidRPr="00854C9C" w:rsidRDefault="00C33A5D" w:rsidP="0013428E">
      <w:pPr>
        <w:rPr>
          <w:b/>
          <w:sz w:val="24"/>
          <w:szCs w:val="24"/>
        </w:rPr>
      </w:pPr>
      <w:r w:rsidRPr="00854C9C">
        <w:rPr>
          <w:rFonts w:hint="eastAsia"/>
          <w:b/>
          <w:sz w:val="24"/>
          <w:szCs w:val="24"/>
        </w:rPr>
        <w:t>『ペストの古今東西～感染の恐怖、終息への祈り～』（佐々木千佳との共編、秋田文化出版）</w:t>
      </w:r>
    </w:p>
    <w:p w14:paraId="56DFD088" w14:textId="59755960" w:rsidR="00C33A5D" w:rsidRPr="00854C9C" w:rsidRDefault="00C33A5D" w:rsidP="0013428E">
      <w:pPr>
        <w:rPr>
          <w:b/>
          <w:sz w:val="24"/>
          <w:szCs w:val="24"/>
        </w:rPr>
      </w:pPr>
      <w:r w:rsidRPr="00854C9C">
        <w:rPr>
          <w:rFonts w:hint="eastAsia"/>
          <w:b/>
          <w:sz w:val="24"/>
          <w:szCs w:val="24"/>
        </w:rPr>
        <w:t>[</w:t>
      </w:r>
      <w:r w:rsidRPr="00854C9C">
        <w:rPr>
          <w:rFonts w:hint="eastAsia"/>
          <w:b/>
          <w:sz w:val="24"/>
          <w:szCs w:val="24"/>
        </w:rPr>
        <w:t>書評</w:t>
      </w:r>
      <w:r w:rsidRPr="00854C9C">
        <w:rPr>
          <w:rFonts w:hint="eastAsia"/>
          <w:b/>
          <w:sz w:val="24"/>
          <w:szCs w:val="24"/>
        </w:rPr>
        <w:t>]</w:t>
      </w:r>
      <w:r w:rsidRPr="00854C9C">
        <w:rPr>
          <w:rFonts w:hint="eastAsia"/>
          <w:b/>
          <w:sz w:val="24"/>
          <w:szCs w:val="24"/>
        </w:rPr>
        <w:t>「阿河雄二郎</w:t>
      </w:r>
      <w:r w:rsidRPr="00854C9C">
        <w:rPr>
          <w:rFonts w:hint="eastAsia"/>
          <w:b/>
          <w:sz w:val="24"/>
          <w:szCs w:val="24"/>
        </w:rPr>
        <w:t xml:space="preserve"> </w:t>
      </w:r>
      <w:r w:rsidRPr="00854C9C">
        <w:rPr>
          <w:rFonts w:hint="eastAsia"/>
          <w:b/>
          <w:sz w:val="24"/>
          <w:szCs w:val="24"/>
        </w:rPr>
        <w:t>『近世フランス王権と周辺世界――王国と帝国のあいだ』」『図書新聞』</w:t>
      </w:r>
      <w:r w:rsidRPr="00854C9C">
        <w:rPr>
          <w:b/>
          <w:sz w:val="24"/>
          <w:szCs w:val="24"/>
        </w:rPr>
        <w:t>3563</w:t>
      </w:r>
      <w:r w:rsidRPr="00854C9C">
        <w:rPr>
          <w:rFonts w:hint="eastAsia"/>
          <w:b/>
          <w:sz w:val="24"/>
          <w:szCs w:val="24"/>
        </w:rPr>
        <w:t>、</w:t>
      </w:r>
      <w:r w:rsidRPr="00854C9C">
        <w:rPr>
          <w:b/>
          <w:sz w:val="24"/>
          <w:szCs w:val="24"/>
        </w:rPr>
        <w:t>3</w:t>
      </w:r>
      <w:r w:rsidRPr="00854C9C">
        <w:rPr>
          <w:rFonts w:hint="eastAsia"/>
          <w:b/>
          <w:sz w:val="24"/>
          <w:szCs w:val="24"/>
        </w:rPr>
        <w:t>頁</w:t>
      </w:r>
      <w:r w:rsidR="00AD0BB9" w:rsidRPr="00854C9C">
        <w:rPr>
          <w:rFonts w:hint="eastAsia"/>
          <w:b/>
          <w:sz w:val="24"/>
          <w:szCs w:val="24"/>
        </w:rPr>
        <w:t>.</w:t>
      </w:r>
    </w:p>
    <w:p w14:paraId="54DB06F4" w14:textId="71A69A46" w:rsidR="0031108F" w:rsidRPr="00854C9C" w:rsidRDefault="0031108F" w:rsidP="00C33A5D">
      <w:pPr>
        <w:rPr>
          <w:b/>
        </w:rPr>
      </w:pPr>
    </w:p>
    <w:p w14:paraId="74196E92" w14:textId="303FA5F8" w:rsidR="0031108F" w:rsidRPr="00854C9C" w:rsidRDefault="0031108F" w:rsidP="0031108F">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佐藤公美（サトウ</w:t>
      </w:r>
      <w:r w:rsidR="00293C97" w:rsidRPr="00854C9C">
        <w:rPr>
          <w:rFonts w:ascii="ＭＳ ゴシック" w:eastAsia="ＭＳ ゴシック" w:hAnsi="ＭＳ ゴシック" w:hint="eastAsia"/>
          <w:b/>
          <w:sz w:val="24"/>
          <w:szCs w:val="24"/>
        </w:rPr>
        <w:t xml:space="preserve">　</w:t>
      </w:r>
      <w:r w:rsidRPr="00854C9C">
        <w:rPr>
          <w:rFonts w:ascii="ＭＳ ゴシック" w:eastAsia="ＭＳ ゴシック" w:hAnsi="ＭＳ ゴシック" w:hint="eastAsia"/>
          <w:b/>
          <w:sz w:val="24"/>
          <w:szCs w:val="24"/>
        </w:rPr>
        <w:t>ヒトミ）</w:t>
      </w:r>
    </w:p>
    <w:p w14:paraId="5CE70D3B" w14:textId="05F2A3A0" w:rsidR="0031108F" w:rsidRPr="00854C9C" w:rsidRDefault="0031108F" w:rsidP="00AD0BB9">
      <w:pPr>
        <w:rPr>
          <w:b/>
          <w:sz w:val="24"/>
          <w:szCs w:val="24"/>
        </w:rPr>
      </w:pPr>
      <w:proofErr w:type="spellStart"/>
      <w:r w:rsidRPr="00854C9C">
        <w:rPr>
          <w:b/>
          <w:sz w:val="24"/>
          <w:szCs w:val="24"/>
        </w:rPr>
        <w:t>Ikki</w:t>
      </w:r>
      <w:proofErr w:type="spellEnd"/>
      <w:r w:rsidRPr="00854C9C">
        <w:rPr>
          <w:b/>
          <w:sz w:val="24"/>
          <w:szCs w:val="24"/>
        </w:rPr>
        <w:t xml:space="preserve"> </w:t>
      </w:r>
      <w:r w:rsidRPr="00854C9C">
        <w:rPr>
          <w:b/>
          <w:sz w:val="24"/>
          <w:szCs w:val="24"/>
        </w:rPr>
        <w:t>一揆</w:t>
      </w:r>
      <w:r w:rsidRPr="00854C9C">
        <w:rPr>
          <w:b/>
          <w:sz w:val="24"/>
          <w:szCs w:val="24"/>
        </w:rPr>
        <w:t xml:space="preserve">/ Leagues: Languages and Representations of Community in Medieval Japan and Europe (under joint authorship with Serena FERENTE), </w:t>
      </w:r>
      <w:proofErr w:type="spellStart"/>
      <w:r w:rsidRPr="00854C9C">
        <w:rPr>
          <w:b/>
          <w:sz w:val="24"/>
          <w:szCs w:val="24"/>
        </w:rPr>
        <w:t>Édité</w:t>
      </w:r>
      <w:proofErr w:type="spellEnd"/>
      <w:r w:rsidRPr="00854C9C">
        <w:rPr>
          <w:b/>
          <w:sz w:val="24"/>
          <w:szCs w:val="24"/>
        </w:rPr>
        <w:t xml:space="preserve"> par Atsushi </w:t>
      </w:r>
      <w:proofErr w:type="spellStart"/>
      <w:r w:rsidRPr="00854C9C">
        <w:rPr>
          <w:b/>
          <w:sz w:val="24"/>
          <w:szCs w:val="24"/>
        </w:rPr>
        <w:t>Egawa</w:t>
      </w:r>
      <w:proofErr w:type="spellEnd"/>
      <w:r w:rsidRPr="00854C9C">
        <w:rPr>
          <w:b/>
          <w:sz w:val="24"/>
          <w:szCs w:val="24"/>
        </w:rPr>
        <w:t xml:space="preserve">, Marc Smith, Megumi Tanabe, Hanno </w:t>
      </w:r>
      <w:proofErr w:type="spellStart"/>
      <w:r w:rsidRPr="00854C9C">
        <w:rPr>
          <w:b/>
          <w:sz w:val="24"/>
          <w:szCs w:val="24"/>
        </w:rPr>
        <w:t>Wijsman</w:t>
      </w:r>
      <w:proofErr w:type="spellEnd"/>
      <w:r w:rsidRPr="00854C9C">
        <w:rPr>
          <w:b/>
          <w:sz w:val="24"/>
          <w:szCs w:val="24"/>
        </w:rPr>
        <w:t xml:space="preserve">, </w:t>
      </w:r>
      <w:r w:rsidRPr="00854C9C">
        <w:rPr>
          <w:b/>
          <w:i/>
          <w:iCs/>
          <w:sz w:val="24"/>
          <w:szCs w:val="24"/>
        </w:rPr>
        <w:t xml:space="preserve">Horizons </w:t>
      </w:r>
      <w:proofErr w:type="spellStart"/>
      <w:r w:rsidRPr="00854C9C">
        <w:rPr>
          <w:b/>
          <w:i/>
          <w:iCs/>
          <w:sz w:val="24"/>
          <w:szCs w:val="24"/>
        </w:rPr>
        <w:t>médiévaux</w:t>
      </w:r>
      <w:proofErr w:type="spellEnd"/>
      <w:r w:rsidRPr="00854C9C">
        <w:rPr>
          <w:b/>
          <w:i/>
          <w:iCs/>
          <w:sz w:val="24"/>
          <w:szCs w:val="24"/>
        </w:rPr>
        <w:t xml:space="preserve"> </w:t>
      </w:r>
      <w:proofErr w:type="spellStart"/>
      <w:r w:rsidRPr="00854C9C">
        <w:rPr>
          <w:b/>
          <w:i/>
          <w:iCs/>
          <w:sz w:val="24"/>
          <w:szCs w:val="24"/>
        </w:rPr>
        <w:t>d’Orient</w:t>
      </w:r>
      <w:proofErr w:type="spellEnd"/>
      <w:r w:rsidRPr="00854C9C">
        <w:rPr>
          <w:b/>
          <w:i/>
          <w:iCs/>
          <w:sz w:val="24"/>
          <w:szCs w:val="24"/>
        </w:rPr>
        <w:t xml:space="preserve"> et </w:t>
      </w:r>
      <w:proofErr w:type="spellStart"/>
      <w:r w:rsidRPr="00854C9C">
        <w:rPr>
          <w:b/>
          <w:i/>
          <w:iCs/>
          <w:sz w:val="24"/>
          <w:szCs w:val="24"/>
        </w:rPr>
        <w:t>d’Occident</w:t>
      </w:r>
      <w:proofErr w:type="spellEnd"/>
      <w:r w:rsidRPr="00854C9C">
        <w:rPr>
          <w:b/>
          <w:i/>
          <w:iCs/>
          <w:sz w:val="24"/>
          <w:szCs w:val="24"/>
        </w:rPr>
        <w:t>：</w:t>
      </w:r>
      <w:r w:rsidRPr="00854C9C">
        <w:rPr>
          <w:b/>
          <w:i/>
          <w:iCs/>
          <w:sz w:val="24"/>
          <w:szCs w:val="24"/>
        </w:rPr>
        <w:t xml:space="preserve">Regards </w:t>
      </w:r>
      <w:proofErr w:type="spellStart"/>
      <w:r w:rsidRPr="00854C9C">
        <w:rPr>
          <w:b/>
          <w:i/>
          <w:iCs/>
          <w:sz w:val="24"/>
          <w:szCs w:val="24"/>
        </w:rPr>
        <w:t>croisés</w:t>
      </w:r>
      <w:proofErr w:type="spellEnd"/>
      <w:r w:rsidRPr="00854C9C">
        <w:rPr>
          <w:b/>
          <w:i/>
          <w:iCs/>
          <w:sz w:val="24"/>
          <w:szCs w:val="24"/>
        </w:rPr>
        <w:t xml:space="preserve"> entre France et </w:t>
      </w:r>
      <w:proofErr w:type="spellStart"/>
      <w:r w:rsidRPr="00854C9C">
        <w:rPr>
          <w:b/>
          <w:i/>
          <w:iCs/>
          <w:sz w:val="24"/>
          <w:szCs w:val="24"/>
        </w:rPr>
        <w:t>Japon</w:t>
      </w:r>
      <w:proofErr w:type="spellEnd"/>
      <w:r w:rsidRPr="00854C9C">
        <w:rPr>
          <w:b/>
          <w:sz w:val="24"/>
          <w:szCs w:val="24"/>
        </w:rPr>
        <w:t xml:space="preserve">, Éditions de la Sorbonne. </w:t>
      </w:r>
    </w:p>
    <w:p w14:paraId="62BC970C" w14:textId="64B158EE" w:rsidR="0031108F" w:rsidRPr="00854C9C" w:rsidRDefault="0031108F" w:rsidP="0013428E">
      <w:pPr>
        <w:rPr>
          <w:b/>
          <w:sz w:val="24"/>
          <w:szCs w:val="24"/>
        </w:rPr>
      </w:pPr>
      <w:r w:rsidRPr="00854C9C">
        <w:rPr>
          <w:rFonts w:hint="eastAsia"/>
          <w:b/>
          <w:sz w:val="24"/>
          <w:szCs w:val="24"/>
        </w:rPr>
        <w:t>「モビリティーの歴史学のために――中・近世ヨーロッパにおける空間・社会移動の歴史研究の理論的前提――」（猪刈由紀、踊共二、皆川卓との共著）『甲南大學紀要</w:t>
      </w:r>
      <w:r w:rsidRPr="00854C9C">
        <w:rPr>
          <w:rFonts w:hint="eastAsia"/>
          <w:b/>
          <w:sz w:val="24"/>
          <w:szCs w:val="24"/>
        </w:rPr>
        <w:t xml:space="preserve"> </w:t>
      </w:r>
      <w:r w:rsidRPr="00854C9C">
        <w:rPr>
          <w:rFonts w:hint="eastAsia"/>
          <w:b/>
          <w:sz w:val="24"/>
          <w:szCs w:val="24"/>
        </w:rPr>
        <w:t>文学編』</w:t>
      </w:r>
      <w:r w:rsidRPr="00854C9C">
        <w:rPr>
          <w:rFonts w:hint="eastAsia"/>
          <w:b/>
          <w:sz w:val="24"/>
          <w:szCs w:val="24"/>
        </w:rPr>
        <w:t xml:space="preserve"> 172</w:t>
      </w:r>
      <w:r w:rsidRPr="00854C9C">
        <w:rPr>
          <w:rFonts w:hint="eastAsia"/>
          <w:b/>
          <w:sz w:val="24"/>
          <w:szCs w:val="24"/>
        </w:rPr>
        <w:t>、</w:t>
      </w:r>
      <w:r w:rsidRPr="00854C9C">
        <w:rPr>
          <w:rFonts w:hint="eastAsia"/>
          <w:b/>
          <w:sz w:val="24"/>
          <w:szCs w:val="24"/>
        </w:rPr>
        <w:t>199</w:t>
      </w:r>
      <w:r w:rsidR="00AD0BB9" w:rsidRPr="00854C9C">
        <w:rPr>
          <w:rFonts w:hint="eastAsia"/>
          <w:b/>
          <w:sz w:val="24"/>
          <w:szCs w:val="24"/>
        </w:rPr>
        <w:t>-</w:t>
      </w:r>
      <w:r w:rsidRPr="00854C9C">
        <w:rPr>
          <w:rFonts w:hint="eastAsia"/>
          <w:b/>
          <w:sz w:val="24"/>
          <w:szCs w:val="24"/>
        </w:rPr>
        <w:t>213</w:t>
      </w:r>
      <w:r w:rsidRPr="00854C9C">
        <w:rPr>
          <w:rFonts w:hint="eastAsia"/>
          <w:b/>
          <w:sz w:val="24"/>
          <w:szCs w:val="24"/>
        </w:rPr>
        <w:t>頁</w:t>
      </w:r>
      <w:r w:rsidR="00AD0BB9" w:rsidRPr="00854C9C">
        <w:rPr>
          <w:b/>
          <w:sz w:val="24"/>
          <w:szCs w:val="24"/>
        </w:rPr>
        <w:t>.</w:t>
      </w:r>
    </w:p>
    <w:p w14:paraId="0BF095A5" w14:textId="7DD9572A" w:rsidR="0031108F" w:rsidRPr="00854C9C" w:rsidRDefault="0031108F" w:rsidP="0013428E">
      <w:pPr>
        <w:rPr>
          <w:b/>
          <w:sz w:val="24"/>
          <w:szCs w:val="24"/>
        </w:rPr>
      </w:pPr>
      <w:r w:rsidRPr="00854C9C">
        <w:rPr>
          <w:rFonts w:hint="eastAsia"/>
          <w:b/>
          <w:sz w:val="24"/>
          <w:szCs w:val="24"/>
        </w:rPr>
        <w:t>「境界の領主たちのイタリア同盟――一五世紀の領主・小領主国家・帝国封」イタリア史研究会編『イタリア史のフロンティア』（昭和堂）</w:t>
      </w:r>
      <w:r w:rsidRPr="00854C9C">
        <w:rPr>
          <w:rFonts w:hint="eastAsia"/>
          <w:b/>
          <w:sz w:val="24"/>
          <w:szCs w:val="24"/>
        </w:rPr>
        <w:t>125</w:t>
      </w:r>
      <w:r w:rsidR="00AD0BB9" w:rsidRPr="00854C9C">
        <w:rPr>
          <w:rFonts w:hint="eastAsia"/>
          <w:b/>
          <w:sz w:val="24"/>
          <w:szCs w:val="24"/>
        </w:rPr>
        <w:t>-</w:t>
      </w:r>
      <w:r w:rsidRPr="00854C9C">
        <w:rPr>
          <w:rFonts w:hint="eastAsia"/>
          <w:b/>
          <w:sz w:val="24"/>
          <w:szCs w:val="24"/>
        </w:rPr>
        <w:t>139</w:t>
      </w:r>
      <w:r w:rsidRPr="00854C9C">
        <w:rPr>
          <w:rFonts w:hint="eastAsia"/>
          <w:b/>
          <w:sz w:val="24"/>
          <w:szCs w:val="24"/>
        </w:rPr>
        <w:t>頁</w:t>
      </w:r>
      <w:r w:rsidR="00AD0BB9" w:rsidRPr="00854C9C">
        <w:rPr>
          <w:rFonts w:hint="eastAsia"/>
          <w:b/>
          <w:sz w:val="24"/>
          <w:szCs w:val="24"/>
        </w:rPr>
        <w:t>.</w:t>
      </w:r>
      <w:r w:rsidRPr="00854C9C">
        <w:rPr>
          <w:rFonts w:hint="eastAsia"/>
          <w:b/>
          <w:sz w:val="24"/>
          <w:szCs w:val="24"/>
        </w:rPr>
        <w:t xml:space="preserve"> </w:t>
      </w:r>
    </w:p>
    <w:p w14:paraId="6ADC5305" w14:textId="522764FF" w:rsidR="00C33A5D" w:rsidRPr="00854C9C" w:rsidRDefault="0031108F" w:rsidP="00C7667E">
      <w:pPr>
        <w:rPr>
          <w:b/>
          <w:sz w:val="24"/>
          <w:szCs w:val="24"/>
        </w:rPr>
      </w:pPr>
      <w:r w:rsidRPr="00854C9C">
        <w:rPr>
          <w:rFonts w:hint="eastAsia"/>
          <w:b/>
          <w:sz w:val="24"/>
          <w:szCs w:val="24"/>
        </w:rPr>
        <w:t>「『豊臣平和令』の彼方へ―西洋中・近世史学からの回顧と展望」稲葉継陽・清水克行編『村と民衆の戦国時代史――藤木久志の歴史学』（勉誠出版）</w:t>
      </w:r>
    </w:p>
    <w:p w14:paraId="4C5A7C01" w14:textId="77777777" w:rsidR="00C7667E" w:rsidRPr="00854C9C" w:rsidRDefault="00C7667E" w:rsidP="00C7667E">
      <w:pPr>
        <w:rPr>
          <w:rStyle w:val="af2"/>
          <w:bCs w:val="0"/>
          <w:sz w:val="24"/>
          <w:szCs w:val="24"/>
        </w:rPr>
      </w:pPr>
    </w:p>
    <w:p w14:paraId="3C76F620" w14:textId="77777777" w:rsidR="00D87A1C" w:rsidRPr="00854C9C" w:rsidRDefault="00D87A1C" w:rsidP="00EF7ADA">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柴田隆功（シバタ　タカノリ）</w:t>
      </w:r>
    </w:p>
    <w:p w14:paraId="3ACD0ACF" w14:textId="4E8039EC" w:rsidR="00D87A1C" w:rsidRPr="00854C9C" w:rsidRDefault="00D87A1C" w:rsidP="0013428E">
      <w:pPr>
        <w:rPr>
          <w:b/>
          <w:sz w:val="24"/>
          <w:szCs w:val="24"/>
        </w:rPr>
      </w:pPr>
      <w:r w:rsidRPr="00854C9C">
        <w:rPr>
          <w:rFonts w:hint="eastAsia"/>
          <w:b/>
          <w:sz w:val="24"/>
          <w:szCs w:val="24"/>
        </w:rPr>
        <w:t>「</w:t>
      </w:r>
      <w:bookmarkStart w:id="3" w:name="_Hlk123335742"/>
      <w:r w:rsidRPr="00854C9C">
        <w:rPr>
          <w:rFonts w:hint="eastAsia"/>
          <w:b/>
          <w:sz w:val="24"/>
          <w:szCs w:val="24"/>
        </w:rPr>
        <w:t>「</w:t>
      </w:r>
      <w:bookmarkEnd w:id="3"/>
      <w:r w:rsidRPr="00854C9C">
        <w:rPr>
          <w:rFonts w:hint="eastAsia"/>
          <w:b/>
          <w:sz w:val="24"/>
          <w:szCs w:val="24"/>
        </w:rPr>
        <w:t>カロリングの遺産」とその伝承経路―オットー朝最初期の証書発給活動から</w:t>
      </w:r>
      <w:bookmarkStart w:id="4" w:name="_Hlk123335761"/>
      <w:r w:rsidRPr="00854C9C">
        <w:rPr>
          <w:rFonts w:hint="eastAsia"/>
          <w:b/>
          <w:sz w:val="24"/>
          <w:szCs w:val="24"/>
        </w:rPr>
        <w:t>」</w:t>
      </w:r>
      <w:bookmarkEnd w:id="4"/>
      <w:r w:rsidRPr="00854C9C">
        <w:rPr>
          <w:rFonts w:hint="eastAsia"/>
          <w:b/>
          <w:sz w:val="24"/>
          <w:szCs w:val="24"/>
        </w:rPr>
        <w:t>高山博・亀長洋子編『中世ヨーロッパの政治的結合体</w:t>
      </w:r>
      <w:r w:rsidRPr="00854C9C">
        <w:rPr>
          <w:rFonts w:hint="eastAsia"/>
          <w:b/>
          <w:sz w:val="24"/>
          <w:szCs w:val="24"/>
        </w:rPr>
        <w:t xml:space="preserve"> </w:t>
      </w:r>
      <w:r w:rsidRPr="00854C9C">
        <w:rPr>
          <w:rFonts w:hint="eastAsia"/>
          <w:b/>
          <w:sz w:val="24"/>
          <w:szCs w:val="24"/>
        </w:rPr>
        <w:t>統治の諸相と比較』（東京大学出版会）、</w:t>
      </w:r>
      <w:r w:rsidRPr="00854C9C">
        <w:rPr>
          <w:rFonts w:hint="eastAsia"/>
          <w:b/>
          <w:sz w:val="24"/>
          <w:szCs w:val="24"/>
        </w:rPr>
        <w:t>151-172</w:t>
      </w:r>
      <w:r w:rsidRPr="00854C9C">
        <w:rPr>
          <w:rFonts w:hint="eastAsia"/>
          <w:b/>
          <w:sz w:val="24"/>
          <w:szCs w:val="24"/>
        </w:rPr>
        <w:t>頁</w:t>
      </w:r>
      <w:r w:rsidR="00AD0BB9" w:rsidRPr="00854C9C">
        <w:rPr>
          <w:rFonts w:hint="eastAsia"/>
          <w:b/>
          <w:sz w:val="24"/>
          <w:szCs w:val="24"/>
        </w:rPr>
        <w:t>.</w:t>
      </w:r>
    </w:p>
    <w:p w14:paraId="6724713A" w14:textId="283AE5FB" w:rsidR="00D87A1C" w:rsidRPr="00854C9C" w:rsidRDefault="00D87A1C" w:rsidP="0013428E">
      <w:pPr>
        <w:rPr>
          <w:b/>
          <w:sz w:val="23"/>
          <w:szCs w:val="23"/>
        </w:rPr>
      </w:pPr>
      <w:r w:rsidRPr="00854C9C">
        <w:rPr>
          <w:rFonts w:hint="eastAsia"/>
          <w:b/>
          <w:sz w:val="24"/>
          <w:szCs w:val="24"/>
        </w:rPr>
        <w:t>[</w:t>
      </w:r>
      <w:r w:rsidRPr="00854C9C">
        <w:rPr>
          <w:rFonts w:hint="eastAsia"/>
          <w:b/>
          <w:sz w:val="24"/>
          <w:szCs w:val="24"/>
        </w:rPr>
        <w:t>新刊紹介</w:t>
      </w:r>
      <w:r w:rsidRPr="00854C9C">
        <w:rPr>
          <w:rFonts w:hint="eastAsia"/>
          <w:b/>
          <w:sz w:val="24"/>
          <w:szCs w:val="24"/>
        </w:rPr>
        <w:t>]</w:t>
      </w:r>
      <w:r w:rsidRPr="00854C9C">
        <w:rPr>
          <w:rFonts w:hint="eastAsia"/>
          <w:b/>
          <w:sz w:val="24"/>
          <w:szCs w:val="24"/>
        </w:rPr>
        <w:t>「</w:t>
      </w:r>
      <w:r w:rsidRPr="00854C9C">
        <w:rPr>
          <w:b/>
          <w:sz w:val="24"/>
          <w:szCs w:val="24"/>
        </w:rPr>
        <w:t xml:space="preserve">Gerd ALTHOFF, Rules and Rituals in Medieval Power Games: A German Perspective </w:t>
      </w:r>
      <w:r w:rsidRPr="00854C9C">
        <w:rPr>
          <w:b/>
          <w:sz w:val="24"/>
          <w:szCs w:val="24"/>
        </w:rPr>
        <w:lastRenderedPageBreak/>
        <w:t>[Medieval Law and Its Practice, 29], Leiden, Brill, 2019, xii+282p., €121.</w:t>
      </w:r>
      <w:r w:rsidRPr="00854C9C">
        <w:rPr>
          <w:rFonts w:hint="eastAsia"/>
          <w:b/>
          <w:sz w:val="24"/>
          <w:szCs w:val="24"/>
        </w:rPr>
        <w:t>」『西洋中世研究』</w:t>
      </w:r>
      <w:r w:rsidRPr="00854C9C">
        <w:rPr>
          <w:rFonts w:hint="eastAsia"/>
          <w:b/>
          <w:sz w:val="24"/>
          <w:szCs w:val="24"/>
        </w:rPr>
        <w:t>14</w:t>
      </w:r>
      <w:r w:rsidRPr="00854C9C">
        <w:rPr>
          <w:rFonts w:hint="eastAsia"/>
          <w:b/>
          <w:sz w:val="24"/>
          <w:szCs w:val="24"/>
        </w:rPr>
        <w:t>、</w:t>
      </w:r>
      <w:r w:rsidRPr="00854C9C">
        <w:rPr>
          <w:rFonts w:hint="eastAsia"/>
          <w:b/>
          <w:sz w:val="24"/>
          <w:szCs w:val="24"/>
        </w:rPr>
        <w:t>203</w:t>
      </w:r>
      <w:r w:rsidRPr="00854C9C">
        <w:rPr>
          <w:rFonts w:hint="eastAsia"/>
          <w:b/>
          <w:sz w:val="24"/>
          <w:szCs w:val="24"/>
        </w:rPr>
        <w:t>頁</w:t>
      </w:r>
      <w:r w:rsidR="00AD0BB9" w:rsidRPr="00854C9C">
        <w:rPr>
          <w:rFonts w:hint="eastAsia"/>
          <w:b/>
          <w:sz w:val="24"/>
          <w:szCs w:val="24"/>
        </w:rPr>
        <w:t>.</w:t>
      </w:r>
    </w:p>
    <w:p w14:paraId="782DA1C8" w14:textId="77777777" w:rsidR="00476436" w:rsidRPr="00854C9C" w:rsidRDefault="00476436" w:rsidP="00EF7ADA">
      <w:pPr>
        <w:rPr>
          <w:rFonts w:ascii="ＭＳ ゴシック" w:eastAsia="ＭＳ ゴシック" w:hAnsi="ＭＳ ゴシック"/>
          <w:b/>
          <w:sz w:val="24"/>
          <w:szCs w:val="24"/>
        </w:rPr>
      </w:pPr>
    </w:p>
    <w:p w14:paraId="6EAAF405" w14:textId="6A9BDB01" w:rsidR="00D87A1C" w:rsidRPr="00854C9C" w:rsidRDefault="00D87A1C" w:rsidP="00EF7ADA">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渋谷聡（シブタニ　アキラ）</w:t>
      </w:r>
    </w:p>
    <w:p w14:paraId="1E65D6F3" w14:textId="3AC9CE18" w:rsidR="00D87A1C" w:rsidRPr="00854C9C" w:rsidRDefault="00D87A1C" w:rsidP="007A2600">
      <w:pPr>
        <w:ind w:left="340" w:hangingChars="141" w:hanging="340"/>
        <w:rPr>
          <w:b/>
          <w:sz w:val="24"/>
          <w:szCs w:val="24"/>
        </w:rPr>
      </w:pPr>
      <w:r w:rsidRPr="00854C9C">
        <w:rPr>
          <w:rFonts w:hint="eastAsia"/>
          <w:b/>
          <w:sz w:val="24"/>
          <w:szCs w:val="24"/>
        </w:rPr>
        <w:t>（単著）「比較国制史研究と民科の営み」『新しい歴史学のために』</w:t>
      </w:r>
      <w:r w:rsidR="007A2600">
        <w:rPr>
          <w:b/>
          <w:sz w:val="24"/>
          <w:szCs w:val="24"/>
        </w:rPr>
        <w:t>300</w:t>
      </w:r>
      <w:r w:rsidR="007A2600">
        <w:rPr>
          <w:rFonts w:hint="eastAsia"/>
          <w:b/>
          <w:sz w:val="24"/>
          <w:szCs w:val="24"/>
        </w:rPr>
        <w:t>号、</w:t>
      </w:r>
      <w:r w:rsidR="007A2600">
        <w:rPr>
          <w:b/>
          <w:sz w:val="24"/>
          <w:szCs w:val="24"/>
        </w:rPr>
        <w:t>2022</w:t>
      </w:r>
      <w:r w:rsidR="007A2600">
        <w:rPr>
          <w:rFonts w:hint="eastAsia"/>
          <w:b/>
          <w:sz w:val="24"/>
          <w:szCs w:val="24"/>
        </w:rPr>
        <w:t>年</w:t>
      </w:r>
      <w:r w:rsidR="007A2600">
        <w:rPr>
          <w:rFonts w:hint="eastAsia"/>
          <w:b/>
          <w:sz w:val="24"/>
          <w:szCs w:val="24"/>
        </w:rPr>
        <w:t>6</w:t>
      </w:r>
      <w:r w:rsidR="007A2600">
        <w:rPr>
          <w:rFonts w:hint="eastAsia"/>
          <w:b/>
          <w:sz w:val="24"/>
          <w:szCs w:val="24"/>
        </w:rPr>
        <w:t>月</w:t>
      </w:r>
      <w:r w:rsidR="00AD0BB9" w:rsidRPr="00854C9C">
        <w:rPr>
          <w:rFonts w:hint="eastAsia"/>
          <w:b/>
          <w:sz w:val="24"/>
          <w:szCs w:val="24"/>
        </w:rPr>
        <w:t>（</w:t>
      </w:r>
      <w:r w:rsidRPr="00854C9C">
        <w:rPr>
          <w:rFonts w:hint="eastAsia"/>
          <w:b/>
          <w:sz w:val="24"/>
          <w:szCs w:val="24"/>
        </w:rPr>
        <w:t>京都民科歴史部会）</w:t>
      </w:r>
    </w:p>
    <w:p w14:paraId="5AC99F37" w14:textId="77777777" w:rsidR="00AD0BB9" w:rsidRPr="00854C9C" w:rsidRDefault="00AD0BB9" w:rsidP="00C33A5D">
      <w:pPr>
        <w:rPr>
          <w:rFonts w:asciiTheme="majorEastAsia" w:eastAsiaTheme="majorEastAsia" w:hAnsiTheme="majorEastAsia"/>
          <w:b/>
          <w:sz w:val="24"/>
          <w:szCs w:val="24"/>
        </w:rPr>
      </w:pPr>
    </w:p>
    <w:p w14:paraId="3475581D" w14:textId="5010D632" w:rsidR="00C33A5D" w:rsidRPr="00854C9C" w:rsidRDefault="00C33A5D" w:rsidP="00C33A5D">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嶋田英晴（シマダ　ヒデハル）</w:t>
      </w:r>
    </w:p>
    <w:p w14:paraId="14C230E5" w14:textId="7226A35F" w:rsidR="00C33A5D" w:rsidRPr="00854C9C" w:rsidRDefault="00C33A5D" w:rsidP="00C33A5D">
      <w:pPr>
        <w:rPr>
          <w:b/>
          <w:sz w:val="24"/>
          <w:szCs w:val="24"/>
        </w:rPr>
      </w:pPr>
      <w:r w:rsidRPr="00854C9C">
        <w:rPr>
          <w:rFonts w:hint="eastAsia"/>
          <w:b/>
          <w:sz w:val="24"/>
          <w:szCs w:val="24"/>
        </w:rPr>
        <w:t>「『レシュート（</w:t>
      </w:r>
      <w:proofErr w:type="spellStart"/>
      <w:r w:rsidRPr="00854C9C">
        <w:rPr>
          <w:b/>
          <w:sz w:val="24"/>
          <w:szCs w:val="24"/>
        </w:rPr>
        <w:t>Reshūt</w:t>
      </w:r>
      <w:proofErr w:type="spellEnd"/>
      <w:r w:rsidRPr="00854C9C">
        <w:rPr>
          <w:rFonts w:hint="eastAsia"/>
          <w:b/>
          <w:sz w:val="24"/>
          <w:szCs w:val="24"/>
        </w:rPr>
        <w:t>）』研究序説</w:t>
      </w:r>
      <w:r w:rsidRPr="00854C9C">
        <w:rPr>
          <w:b/>
          <w:sz w:val="24"/>
          <w:szCs w:val="24"/>
        </w:rPr>
        <w:t>」</w:t>
      </w:r>
      <w:r w:rsidRPr="00854C9C">
        <w:rPr>
          <w:rFonts w:hint="eastAsia"/>
          <w:b/>
          <w:sz w:val="24"/>
          <w:szCs w:val="24"/>
        </w:rPr>
        <w:t>『西洋中世研究』</w:t>
      </w:r>
      <w:r w:rsidRPr="00854C9C">
        <w:rPr>
          <w:b/>
          <w:sz w:val="24"/>
          <w:szCs w:val="24"/>
        </w:rPr>
        <w:t>14, 26-42</w:t>
      </w:r>
      <w:r w:rsidRPr="00854C9C">
        <w:rPr>
          <w:rFonts w:hint="eastAsia"/>
          <w:b/>
          <w:sz w:val="24"/>
          <w:szCs w:val="24"/>
        </w:rPr>
        <w:t>頁</w:t>
      </w:r>
      <w:r w:rsidR="00AD0BB9" w:rsidRPr="00854C9C">
        <w:rPr>
          <w:rFonts w:hint="eastAsia"/>
          <w:b/>
          <w:sz w:val="24"/>
          <w:szCs w:val="24"/>
        </w:rPr>
        <w:t>.</w:t>
      </w:r>
    </w:p>
    <w:p w14:paraId="01DACB57" w14:textId="77777777" w:rsidR="007A2600" w:rsidRPr="00854C9C" w:rsidRDefault="007A2600" w:rsidP="00C7667E">
      <w:pPr>
        <w:rPr>
          <w:b/>
        </w:rPr>
      </w:pPr>
    </w:p>
    <w:p w14:paraId="14DF5A1C" w14:textId="77777777" w:rsidR="00D87A1C" w:rsidRPr="00854C9C" w:rsidRDefault="00D87A1C" w:rsidP="00EF7ADA">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図師宣忠（ズシ　ノブタダ）</w:t>
      </w:r>
    </w:p>
    <w:p w14:paraId="57909C11" w14:textId="4F566EEB" w:rsidR="00D87A1C" w:rsidRPr="00854C9C" w:rsidRDefault="00D87A1C" w:rsidP="0013428E">
      <w:pPr>
        <w:rPr>
          <w:b/>
          <w:sz w:val="24"/>
          <w:szCs w:val="24"/>
        </w:rPr>
      </w:pPr>
      <w:r w:rsidRPr="00854C9C">
        <w:rPr>
          <w:rFonts w:hint="eastAsia"/>
          <w:b/>
          <w:sz w:val="24"/>
          <w:szCs w:val="24"/>
        </w:rPr>
        <w:t>「史実とフィクションのあわいを探る──歴史解釈としての映画の可能性」大黒俊二、林佳世子責任編集『岩波講座　世界歴史</w:t>
      </w:r>
      <w:r w:rsidRPr="00854C9C">
        <w:rPr>
          <w:b/>
          <w:sz w:val="24"/>
          <w:szCs w:val="24"/>
        </w:rPr>
        <w:t>9</w:t>
      </w:r>
      <w:r w:rsidRPr="00854C9C">
        <w:rPr>
          <w:rFonts w:hint="eastAsia"/>
          <w:b/>
          <w:sz w:val="24"/>
          <w:szCs w:val="24"/>
        </w:rPr>
        <w:t>巻──ヨーロッパと西アジアの変容：</w:t>
      </w:r>
      <w:r w:rsidRPr="00854C9C">
        <w:rPr>
          <w:b/>
          <w:sz w:val="24"/>
          <w:szCs w:val="24"/>
        </w:rPr>
        <w:t>11</w:t>
      </w:r>
      <w:r w:rsidRPr="00854C9C">
        <w:rPr>
          <w:rFonts w:hint="eastAsia"/>
          <w:b/>
          <w:sz w:val="24"/>
          <w:szCs w:val="24"/>
        </w:rPr>
        <w:t>～</w:t>
      </w:r>
      <w:r w:rsidRPr="00854C9C">
        <w:rPr>
          <w:b/>
          <w:sz w:val="24"/>
          <w:szCs w:val="24"/>
        </w:rPr>
        <w:t>15</w:t>
      </w:r>
      <w:r w:rsidRPr="00854C9C">
        <w:rPr>
          <w:rFonts w:hint="eastAsia"/>
          <w:b/>
          <w:sz w:val="24"/>
          <w:szCs w:val="24"/>
        </w:rPr>
        <w:t>世紀』（岩波書店）、</w:t>
      </w:r>
      <w:r w:rsidRPr="00854C9C">
        <w:rPr>
          <w:b/>
          <w:sz w:val="24"/>
          <w:szCs w:val="24"/>
        </w:rPr>
        <w:t>135-136</w:t>
      </w:r>
      <w:r w:rsidRPr="00854C9C">
        <w:rPr>
          <w:rFonts w:hint="eastAsia"/>
          <w:b/>
          <w:sz w:val="24"/>
          <w:szCs w:val="24"/>
        </w:rPr>
        <w:t>頁</w:t>
      </w:r>
      <w:r w:rsidR="00AD0BB9" w:rsidRPr="00854C9C">
        <w:rPr>
          <w:rFonts w:hint="eastAsia"/>
          <w:b/>
          <w:sz w:val="24"/>
          <w:szCs w:val="24"/>
        </w:rPr>
        <w:t>.</w:t>
      </w:r>
    </w:p>
    <w:p w14:paraId="61C02558" w14:textId="77777777" w:rsidR="00D87A1C" w:rsidRPr="00854C9C" w:rsidRDefault="00D87A1C" w:rsidP="0013428E">
      <w:pPr>
        <w:rPr>
          <w:b/>
          <w:sz w:val="24"/>
          <w:szCs w:val="24"/>
        </w:rPr>
      </w:pPr>
      <w:r w:rsidRPr="00854C9C">
        <w:rPr>
          <w:rFonts w:hint="eastAsia"/>
          <w:b/>
          <w:sz w:val="24"/>
          <w:szCs w:val="24"/>
        </w:rPr>
        <w:t>[</w:t>
      </w:r>
      <w:r w:rsidRPr="00854C9C">
        <w:rPr>
          <w:rFonts w:hint="eastAsia"/>
          <w:b/>
          <w:sz w:val="24"/>
          <w:szCs w:val="24"/>
        </w:rPr>
        <w:t>共訳</w:t>
      </w:r>
      <w:r w:rsidRPr="00854C9C">
        <w:rPr>
          <w:rFonts w:hint="eastAsia"/>
          <w:b/>
          <w:sz w:val="24"/>
          <w:szCs w:val="24"/>
        </w:rPr>
        <w:t>]</w:t>
      </w:r>
      <w:r w:rsidRPr="00854C9C">
        <w:rPr>
          <w:b/>
          <w:sz w:val="24"/>
          <w:szCs w:val="24"/>
        </w:rPr>
        <w:t xml:space="preserve"> </w:t>
      </w:r>
      <w:r w:rsidRPr="00854C9C">
        <w:rPr>
          <w:rFonts w:hint="eastAsia"/>
          <w:b/>
          <w:sz w:val="24"/>
          <w:szCs w:val="24"/>
        </w:rPr>
        <w:t>ジョン・Ｈ・アーノルド『中世史とは何か』（岩波書店）</w:t>
      </w:r>
    </w:p>
    <w:p w14:paraId="236593C3" w14:textId="41EA0D81" w:rsidR="00D87A1C" w:rsidRPr="00854C9C" w:rsidRDefault="00D87A1C" w:rsidP="0013428E">
      <w:pPr>
        <w:rPr>
          <w:b/>
          <w:sz w:val="24"/>
          <w:szCs w:val="24"/>
        </w:rPr>
      </w:pPr>
      <w:r w:rsidRPr="00854C9C">
        <w:rPr>
          <w:rFonts w:hint="eastAsia"/>
          <w:b/>
          <w:sz w:val="24"/>
          <w:szCs w:val="24"/>
        </w:rPr>
        <w:t>[</w:t>
      </w:r>
      <w:r w:rsidRPr="00854C9C">
        <w:rPr>
          <w:rFonts w:hint="eastAsia"/>
          <w:b/>
          <w:sz w:val="24"/>
          <w:szCs w:val="24"/>
        </w:rPr>
        <w:t>新刊紹介</w:t>
      </w:r>
      <w:r w:rsidRPr="00854C9C">
        <w:rPr>
          <w:rFonts w:hint="eastAsia"/>
          <w:b/>
          <w:sz w:val="24"/>
          <w:szCs w:val="24"/>
        </w:rPr>
        <w:t>]</w:t>
      </w:r>
      <w:r w:rsidRPr="00854C9C">
        <w:rPr>
          <w:b/>
          <w:sz w:val="24"/>
          <w:szCs w:val="24"/>
        </w:rPr>
        <w:t xml:space="preserve"> Peter </w:t>
      </w:r>
      <w:r w:rsidRPr="00854C9C">
        <w:rPr>
          <w:rFonts w:hint="eastAsia"/>
          <w:b/>
          <w:sz w:val="24"/>
          <w:szCs w:val="24"/>
        </w:rPr>
        <w:t>BILLER</w:t>
      </w:r>
      <w:r w:rsidRPr="00854C9C">
        <w:rPr>
          <w:b/>
          <w:sz w:val="24"/>
          <w:szCs w:val="24"/>
        </w:rPr>
        <w:t xml:space="preserve"> and Lucy J. SACKVILLE (eds.), </w:t>
      </w:r>
      <w:r w:rsidRPr="007E73CF">
        <w:rPr>
          <w:b/>
          <w:i/>
          <w:iCs/>
          <w:sz w:val="24"/>
          <w:szCs w:val="24"/>
        </w:rPr>
        <w:t>Inquisition and Knowledge, 1200-1700</w:t>
      </w:r>
      <w:r w:rsidRPr="00854C9C">
        <w:rPr>
          <w:b/>
          <w:sz w:val="24"/>
          <w:szCs w:val="24"/>
        </w:rPr>
        <w:t xml:space="preserve">, York Medieval Press, 2022, </w:t>
      </w:r>
      <w:r w:rsidRPr="00854C9C">
        <w:rPr>
          <w:rFonts w:hint="eastAsia"/>
          <w:b/>
          <w:sz w:val="24"/>
          <w:szCs w:val="24"/>
        </w:rPr>
        <w:t>『西洋中世研究』</w:t>
      </w:r>
      <w:r w:rsidRPr="00854C9C">
        <w:rPr>
          <w:rFonts w:hint="eastAsia"/>
          <w:b/>
          <w:sz w:val="24"/>
          <w:szCs w:val="24"/>
        </w:rPr>
        <w:t>14</w:t>
      </w:r>
      <w:r w:rsidRPr="00854C9C">
        <w:rPr>
          <w:rFonts w:hint="eastAsia"/>
          <w:b/>
          <w:sz w:val="24"/>
          <w:szCs w:val="24"/>
        </w:rPr>
        <w:t>、</w:t>
      </w:r>
      <w:r w:rsidRPr="00854C9C">
        <w:rPr>
          <w:rFonts w:hint="eastAsia"/>
          <w:b/>
          <w:sz w:val="24"/>
          <w:szCs w:val="24"/>
        </w:rPr>
        <w:t>207</w:t>
      </w:r>
      <w:r w:rsidRPr="00854C9C">
        <w:rPr>
          <w:b/>
          <w:sz w:val="24"/>
          <w:szCs w:val="24"/>
        </w:rPr>
        <w:t>-208</w:t>
      </w:r>
      <w:r w:rsidRPr="00854C9C">
        <w:rPr>
          <w:rFonts w:hint="eastAsia"/>
          <w:b/>
          <w:sz w:val="24"/>
          <w:szCs w:val="24"/>
        </w:rPr>
        <w:t>頁</w:t>
      </w:r>
      <w:r w:rsidR="00AD0BB9" w:rsidRPr="00854C9C">
        <w:rPr>
          <w:rFonts w:hint="eastAsia"/>
          <w:b/>
          <w:sz w:val="24"/>
          <w:szCs w:val="24"/>
        </w:rPr>
        <w:t>.</w:t>
      </w:r>
    </w:p>
    <w:p w14:paraId="0947B91F" w14:textId="77777777" w:rsidR="00B40C8F" w:rsidRPr="00854C9C" w:rsidRDefault="00B40C8F" w:rsidP="00C33A5D">
      <w:pPr>
        <w:rPr>
          <w:rFonts w:ascii="ＭＳ ゴシック" w:eastAsia="ＭＳ ゴシック" w:hAnsi="ＭＳ ゴシック"/>
          <w:b/>
          <w:sz w:val="24"/>
          <w:szCs w:val="24"/>
        </w:rPr>
      </w:pPr>
    </w:p>
    <w:p w14:paraId="6DFDD1E8" w14:textId="178FF8C7" w:rsidR="00C33A5D" w:rsidRPr="00854C9C" w:rsidRDefault="00C33A5D" w:rsidP="00C33A5D">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鈴木桂子（スズキ　ケイコ）</w:t>
      </w:r>
    </w:p>
    <w:p w14:paraId="3D6AB23C" w14:textId="03EDE0B1" w:rsidR="00C33A5D" w:rsidRPr="00854C9C" w:rsidRDefault="00C33A5D" w:rsidP="00C33A5D">
      <w:pPr>
        <w:rPr>
          <w:b/>
          <w:sz w:val="24"/>
          <w:szCs w:val="24"/>
        </w:rPr>
      </w:pPr>
      <w:r w:rsidRPr="00854C9C">
        <w:rPr>
          <w:rFonts w:hint="eastAsia"/>
          <w:b/>
          <w:sz w:val="24"/>
          <w:szCs w:val="24"/>
        </w:rPr>
        <w:t>『ヒルデガルト・フォン・ビンゲン－幻視の世界、写本の挿絵』（中央公論美術出版）</w:t>
      </w:r>
    </w:p>
    <w:p w14:paraId="294DF94C" w14:textId="2F61A915" w:rsidR="00C33A5D" w:rsidRPr="00854C9C" w:rsidRDefault="00C33A5D" w:rsidP="00C33A5D">
      <w:pPr>
        <w:rPr>
          <w:b/>
        </w:rPr>
      </w:pPr>
    </w:p>
    <w:p w14:paraId="48F6E306" w14:textId="77777777" w:rsidR="00D87A1C" w:rsidRPr="00854C9C" w:rsidRDefault="00D87A1C" w:rsidP="00EF7ADA">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鈴木</w:t>
      </w:r>
      <w:r w:rsidRPr="00854C9C">
        <w:rPr>
          <w:rFonts w:ascii="ＭＳ ゴシック" w:eastAsia="ＭＳ ゴシック" w:hAnsi="ＭＳ ゴシック"/>
          <w:b/>
          <w:sz w:val="24"/>
          <w:szCs w:val="24"/>
        </w:rPr>
        <w:t>広和（</w:t>
      </w:r>
      <w:r w:rsidRPr="00854C9C">
        <w:rPr>
          <w:rFonts w:ascii="ＭＳ ゴシック" w:eastAsia="ＭＳ ゴシック" w:hAnsi="ＭＳ ゴシック" w:hint="eastAsia"/>
          <w:b/>
          <w:sz w:val="24"/>
          <w:szCs w:val="24"/>
        </w:rPr>
        <w:t>スズキ　ヒロカズ</w:t>
      </w:r>
      <w:r w:rsidRPr="00854C9C">
        <w:rPr>
          <w:rFonts w:ascii="ＭＳ ゴシック" w:eastAsia="ＭＳ ゴシック" w:hAnsi="ＭＳ ゴシック"/>
          <w:b/>
          <w:sz w:val="24"/>
          <w:szCs w:val="24"/>
        </w:rPr>
        <w:t>）</w:t>
      </w:r>
    </w:p>
    <w:p w14:paraId="1C432AE3" w14:textId="1A1F93B6" w:rsidR="00C33A5D" w:rsidRPr="00854C9C" w:rsidRDefault="00D87A1C" w:rsidP="00C7667E">
      <w:pPr>
        <w:rPr>
          <w:b/>
          <w:sz w:val="24"/>
          <w:szCs w:val="24"/>
        </w:rPr>
      </w:pPr>
      <w:r w:rsidRPr="00854C9C">
        <w:rPr>
          <w:rFonts w:hint="eastAsia"/>
          <w:b/>
          <w:sz w:val="24"/>
          <w:szCs w:val="24"/>
        </w:rPr>
        <w:t>「中世</w:t>
      </w:r>
      <w:r w:rsidRPr="00854C9C">
        <w:rPr>
          <w:b/>
          <w:sz w:val="24"/>
          <w:szCs w:val="24"/>
        </w:rPr>
        <w:t>ハンガリー王国</w:t>
      </w:r>
      <w:r w:rsidRPr="00854C9C">
        <w:rPr>
          <w:rFonts w:hint="eastAsia"/>
          <w:b/>
          <w:sz w:val="24"/>
          <w:szCs w:val="24"/>
        </w:rPr>
        <w:t>における</w:t>
      </w:r>
      <w:r w:rsidRPr="00854C9C">
        <w:rPr>
          <w:b/>
          <w:sz w:val="24"/>
          <w:szCs w:val="24"/>
        </w:rPr>
        <w:t>文書</w:t>
      </w:r>
      <w:r w:rsidRPr="00854C9C">
        <w:rPr>
          <w:rFonts w:hint="eastAsia"/>
          <w:b/>
          <w:sz w:val="24"/>
          <w:szCs w:val="24"/>
        </w:rPr>
        <w:t>発給</w:t>
      </w:r>
      <w:r w:rsidRPr="00854C9C">
        <w:rPr>
          <w:b/>
          <w:sz w:val="24"/>
          <w:szCs w:val="24"/>
        </w:rPr>
        <w:t>機関としての教会組織</w:t>
      </w:r>
      <w:r w:rsidRPr="00854C9C">
        <w:rPr>
          <w:rFonts w:hint="eastAsia"/>
          <w:b/>
          <w:sz w:val="24"/>
          <w:szCs w:val="24"/>
        </w:rPr>
        <w:t xml:space="preserve"> </w:t>
      </w:r>
      <w:r w:rsidRPr="00854C9C">
        <w:rPr>
          <w:b/>
          <w:sz w:val="24"/>
          <w:szCs w:val="24"/>
        </w:rPr>
        <w:t xml:space="preserve">― </w:t>
      </w:r>
      <w:r w:rsidRPr="00854C9C">
        <w:rPr>
          <w:rFonts w:hint="eastAsia"/>
          <w:b/>
          <w:sz w:val="24"/>
          <w:szCs w:val="24"/>
        </w:rPr>
        <w:t>公証</w:t>
      </w:r>
      <w:r w:rsidRPr="00854C9C">
        <w:rPr>
          <w:b/>
          <w:sz w:val="24"/>
          <w:szCs w:val="24"/>
        </w:rPr>
        <w:t>教会機関」</w:t>
      </w:r>
      <w:r w:rsidRPr="00854C9C">
        <w:rPr>
          <w:rFonts w:hint="eastAsia"/>
          <w:b/>
          <w:sz w:val="24"/>
          <w:szCs w:val="24"/>
        </w:rPr>
        <w:t>高山</w:t>
      </w:r>
      <w:r w:rsidRPr="00854C9C">
        <w:rPr>
          <w:b/>
          <w:sz w:val="24"/>
          <w:szCs w:val="24"/>
        </w:rPr>
        <w:t>博</w:t>
      </w:r>
      <w:r w:rsidRPr="00854C9C">
        <w:rPr>
          <w:rFonts w:hint="eastAsia"/>
          <w:b/>
          <w:sz w:val="24"/>
          <w:szCs w:val="24"/>
        </w:rPr>
        <w:t>、亀</w:t>
      </w:r>
      <w:r w:rsidRPr="00854C9C">
        <w:rPr>
          <w:b/>
          <w:sz w:val="24"/>
          <w:szCs w:val="24"/>
        </w:rPr>
        <w:t>長洋子</w:t>
      </w:r>
      <w:r w:rsidRPr="00854C9C">
        <w:rPr>
          <w:rFonts w:hint="eastAsia"/>
          <w:b/>
          <w:sz w:val="24"/>
          <w:szCs w:val="24"/>
        </w:rPr>
        <w:t>編</w:t>
      </w:r>
      <w:r w:rsidRPr="00854C9C">
        <w:rPr>
          <w:b/>
          <w:sz w:val="24"/>
          <w:szCs w:val="24"/>
        </w:rPr>
        <w:t>『</w:t>
      </w:r>
      <w:r w:rsidRPr="00854C9C">
        <w:rPr>
          <w:rFonts w:hint="eastAsia"/>
          <w:b/>
          <w:sz w:val="24"/>
          <w:szCs w:val="24"/>
        </w:rPr>
        <w:t>中世</w:t>
      </w:r>
      <w:r w:rsidRPr="00854C9C">
        <w:rPr>
          <w:b/>
          <w:sz w:val="24"/>
          <w:szCs w:val="24"/>
        </w:rPr>
        <w:t>ヨーロッパの政治的結合</w:t>
      </w:r>
      <w:r w:rsidRPr="00854C9C">
        <w:rPr>
          <w:rFonts w:hint="eastAsia"/>
          <w:b/>
          <w:sz w:val="24"/>
          <w:szCs w:val="24"/>
        </w:rPr>
        <w:t>体</w:t>
      </w:r>
      <w:r w:rsidRPr="00854C9C">
        <w:rPr>
          <w:b/>
          <w:sz w:val="24"/>
          <w:szCs w:val="24"/>
        </w:rPr>
        <w:t xml:space="preserve">　統治の諸相と比較』</w:t>
      </w:r>
      <w:r w:rsidRPr="00854C9C">
        <w:rPr>
          <w:rFonts w:hint="eastAsia"/>
          <w:b/>
          <w:sz w:val="24"/>
          <w:szCs w:val="24"/>
        </w:rPr>
        <w:t>（東京大学</w:t>
      </w:r>
      <w:r w:rsidRPr="00854C9C">
        <w:rPr>
          <w:b/>
          <w:sz w:val="24"/>
          <w:szCs w:val="24"/>
        </w:rPr>
        <w:t>出版</w:t>
      </w:r>
      <w:r w:rsidRPr="00854C9C">
        <w:rPr>
          <w:rFonts w:hint="eastAsia"/>
          <w:b/>
          <w:sz w:val="24"/>
          <w:szCs w:val="24"/>
        </w:rPr>
        <w:t>会）</w:t>
      </w:r>
      <w:r w:rsidRPr="00854C9C">
        <w:rPr>
          <w:b/>
          <w:sz w:val="24"/>
          <w:szCs w:val="24"/>
        </w:rPr>
        <w:t>、</w:t>
      </w:r>
      <w:r w:rsidRPr="00854C9C">
        <w:rPr>
          <w:b/>
          <w:sz w:val="24"/>
          <w:szCs w:val="24"/>
        </w:rPr>
        <w:t>333-358</w:t>
      </w:r>
      <w:r w:rsidRPr="00854C9C">
        <w:rPr>
          <w:rFonts w:hint="eastAsia"/>
          <w:b/>
          <w:sz w:val="24"/>
          <w:szCs w:val="24"/>
        </w:rPr>
        <w:t>頁</w:t>
      </w:r>
      <w:r w:rsidR="00AD0BB9" w:rsidRPr="00854C9C">
        <w:rPr>
          <w:rFonts w:hint="eastAsia"/>
          <w:b/>
          <w:sz w:val="24"/>
          <w:szCs w:val="24"/>
        </w:rPr>
        <w:t>.</w:t>
      </w:r>
    </w:p>
    <w:p w14:paraId="48727EB7" w14:textId="77777777" w:rsidR="00C7667E" w:rsidRPr="00854C9C" w:rsidRDefault="00C7667E" w:rsidP="00C7667E">
      <w:pPr>
        <w:rPr>
          <w:rStyle w:val="af2"/>
          <w:bCs w:val="0"/>
          <w:sz w:val="24"/>
          <w:szCs w:val="24"/>
        </w:rPr>
      </w:pPr>
    </w:p>
    <w:p w14:paraId="60237D9D" w14:textId="77777777" w:rsidR="00D87A1C" w:rsidRPr="00854C9C" w:rsidRDefault="00D87A1C" w:rsidP="00EF7ADA">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髙木麻紀子（タカギ　マキコ）</w:t>
      </w:r>
    </w:p>
    <w:p w14:paraId="4C96D796" w14:textId="77777777" w:rsidR="00D87A1C" w:rsidRPr="00854C9C" w:rsidRDefault="00D87A1C" w:rsidP="0013428E">
      <w:pPr>
        <w:rPr>
          <w:b/>
          <w:sz w:val="24"/>
          <w:szCs w:val="24"/>
        </w:rPr>
      </w:pPr>
      <w:r w:rsidRPr="00854C9C">
        <w:rPr>
          <w:rFonts w:hint="eastAsia"/>
          <w:b/>
          <w:sz w:val="24"/>
          <w:szCs w:val="24"/>
        </w:rPr>
        <w:t>『キリスト教文化事典』（分担執筆、丸善出版）</w:t>
      </w:r>
    </w:p>
    <w:p w14:paraId="51D97061" w14:textId="28399FD4" w:rsidR="00D87A1C" w:rsidRPr="00854C9C" w:rsidRDefault="00D87A1C" w:rsidP="0013428E">
      <w:pPr>
        <w:rPr>
          <w:b/>
          <w:sz w:val="24"/>
          <w:szCs w:val="24"/>
        </w:rPr>
      </w:pPr>
      <w:r w:rsidRPr="00854C9C">
        <w:rPr>
          <w:rFonts w:hint="eastAsia"/>
          <w:b/>
          <w:sz w:val="24"/>
          <w:szCs w:val="24"/>
        </w:rPr>
        <w:t>「中世末期フランスおよび南ネーデルラントにおける狩猟タピスリー―《デヴォンシャー公の狩猟タピスリー》の「熊と猪狩り」を中心に―」『</w:t>
      </w:r>
      <w:r w:rsidRPr="00854C9C">
        <w:rPr>
          <w:rFonts w:hint="eastAsia"/>
          <w:b/>
          <w:sz w:val="24"/>
          <w:szCs w:val="24"/>
        </w:rPr>
        <w:t>Aspects of Problems in Western Art History</w:t>
      </w:r>
      <w:r w:rsidRPr="00854C9C">
        <w:rPr>
          <w:rFonts w:hint="eastAsia"/>
          <w:b/>
          <w:sz w:val="24"/>
          <w:szCs w:val="24"/>
        </w:rPr>
        <w:t>』</w:t>
      </w:r>
      <w:r w:rsidRPr="00854C9C">
        <w:rPr>
          <w:rFonts w:hint="eastAsia"/>
          <w:b/>
          <w:sz w:val="24"/>
          <w:szCs w:val="24"/>
        </w:rPr>
        <w:t>1</w:t>
      </w:r>
      <w:r w:rsidRPr="00854C9C">
        <w:rPr>
          <w:b/>
          <w:sz w:val="24"/>
          <w:szCs w:val="24"/>
        </w:rPr>
        <w:t>9</w:t>
      </w:r>
      <w:r w:rsidRPr="00854C9C">
        <w:rPr>
          <w:rFonts w:hint="eastAsia"/>
          <w:b/>
          <w:sz w:val="24"/>
          <w:szCs w:val="24"/>
        </w:rPr>
        <w:t>、</w:t>
      </w:r>
      <w:r w:rsidRPr="00854C9C">
        <w:rPr>
          <w:b/>
          <w:sz w:val="24"/>
          <w:szCs w:val="24"/>
        </w:rPr>
        <w:t>7-22</w:t>
      </w:r>
      <w:r w:rsidRPr="00854C9C">
        <w:rPr>
          <w:rFonts w:hint="eastAsia"/>
          <w:b/>
          <w:sz w:val="24"/>
          <w:szCs w:val="24"/>
        </w:rPr>
        <w:t>頁</w:t>
      </w:r>
      <w:r w:rsidR="00AD0BB9" w:rsidRPr="00854C9C">
        <w:rPr>
          <w:rFonts w:hint="eastAsia"/>
          <w:b/>
          <w:sz w:val="24"/>
          <w:szCs w:val="24"/>
        </w:rPr>
        <w:t>.</w:t>
      </w:r>
    </w:p>
    <w:p w14:paraId="68E97B13" w14:textId="76F6524D" w:rsidR="00D87A1C" w:rsidRDefault="00D87A1C" w:rsidP="00C33A5D">
      <w:pPr>
        <w:rPr>
          <w:rFonts w:eastAsia="ＭＳ Ｐゴシック"/>
          <w:b/>
          <w:sz w:val="24"/>
          <w:szCs w:val="24"/>
        </w:rPr>
      </w:pPr>
    </w:p>
    <w:p w14:paraId="43D6CB40" w14:textId="05D56ACA" w:rsidR="000761A4" w:rsidRPr="000761A4" w:rsidRDefault="000761A4" w:rsidP="000761A4">
      <w:pPr>
        <w:rPr>
          <w:rFonts w:ascii="ＭＳ ゴシック" w:eastAsia="ＭＳ ゴシック" w:hAnsi="ＭＳ ゴシック"/>
          <w:b/>
          <w:sz w:val="24"/>
          <w:szCs w:val="24"/>
        </w:rPr>
      </w:pPr>
      <w:r w:rsidRPr="000761A4">
        <w:rPr>
          <w:rFonts w:ascii="ＭＳ ゴシック" w:eastAsia="ＭＳ ゴシック" w:hAnsi="ＭＳ ゴシック" w:hint="eastAsia"/>
          <w:b/>
          <w:sz w:val="24"/>
          <w:szCs w:val="24"/>
        </w:rPr>
        <w:t>高山博（タカヤマ　ヒロシ）</w:t>
      </w:r>
    </w:p>
    <w:p w14:paraId="22404179" w14:textId="77777777" w:rsidR="000761A4" w:rsidRPr="000761A4" w:rsidRDefault="000761A4" w:rsidP="000761A4">
      <w:pPr>
        <w:rPr>
          <w:rFonts w:hint="eastAsia"/>
          <w:b/>
          <w:sz w:val="24"/>
          <w:szCs w:val="24"/>
        </w:rPr>
      </w:pPr>
      <w:r w:rsidRPr="000761A4">
        <w:rPr>
          <w:rFonts w:hint="eastAsia"/>
          <w:b/>
          <w:sz w:val="24"/>
          <w:szCs w:val="24"/>
        </w:rPr>
        <w:t>『中世ヨーロッパの政治的結合体～統治の諸相と比較』（亀長洋子との共編、東京大学出版会）</w:t>
      </w:r>
    </w:p>
    <w:p w14:paraId="161C9607" w14:textId="77EACD5D" w:rsidR="000761A4" w:rsidRPr="000761A4" w:rsidRDefault="000761A4" w:rsidP="000761A4">
      <w:pPr>
        <w:rPr>
          <w:b/>
          <w:sz w:val="24"/>
          <w:szCs w:val="24"/>
        </w:rPr>
      </w:pPr>
      <w:r w:rsidRPr="000761A4">
        <w:rPr>
          <w:b/>
          <w:sz w:val="24"/>
          <w:szCs w:val="24"/>
        </w:rPr>
        <w:t>[</w:t>
      </w:r>
      <w:r w:rsidRPr="000761A4">
        <w:rPr>
          <w:rFonts w:hint="eastAsia"/>
          <w:b/>
          <w:sz w:val="24"/>
          <w:szCs w:val="24"/>
        </w:rPr>
        <w:t>共訳</w:t>
      </w:r>
      <w:r w:rsidRPr="000761A4">
        <w:rPr>
          <w:b/>
          <w:sz w:val="24"/>
          <w:szCs w:val="24"/>
        </w:rPr>
        <w:t>]</w:t>
      </w:r>
      <w:r w:rsidRPr="000761A4">
        <w:rPr>
          <w:rFonts w:hint="eastAsia"/>
          <w:b/>
          <w:sz w:val="24"/>
          <w:szCs w:val="24"/>
        </w:rPr>
        <w:t>ジャネット・Ｌ・アブー＝ルゴド『ヨーロッパ覇権以前　もう一つの世界システム』（岩波現代文庫）</w:t>
      </w:r>
    </w:p>
    <w:p w14:paraId="61B44091" w14:textId="0F16C75C" w:rsidR="000761A4" w:rsidRPr="000761A4" w:rsidRDefault="000761A4" w:rsidP="000761A4">
      <w:pPr>
        <w:rPr>
          <w:b/>
          <w:sz w:val="24"/>
          <w:szCs w:val="24"/>
        </w:rPr>
      </w:pPr>
      <w:r w:rsidRPr="000761A4">
        <w:rPr>
          <w:rFonts w:hint="eastAsia"/>
          <w:b/>
          <w:sz w:val="24"/>
          <w:szCs w:val="24"/>
        </w:rPr>
        <w:t>「高山博教授退職記念インタビュー」『クリオ』</w:t>
      </w:r>
      <w:r w:rsidRPr="000761A4">
        <w:rPr>
          <w:b/>
          <w:sz w:val="24"/>
          <w:szCs w:val="24"/>
        </w:rPr>
        <w:t>35</w:t>
      </w:r>
      <w:r w:rsidRPr="000761A4">
        <w:rPr>
          <w:rFonts w:hint="eastAsia"/>
          <w:b/>
          <w:sz w:val="24"/>
          <w:szCs w:val="24"/>
        </w:rPr>
        <w:t>・</w:t>
      </w:r>
      <w:r w:rsidRPr="000761A4">
        <w:rPr>
          <w:b/>
          <w:sz w:val="24"/>
          <w:szCs w:val="24"/>
        </w:rPr>
        <w:t>36</w:t>
      </w:r>
      <w:r w:rsidRPr="000761A4">
        <w:rPr>
          <w:rFonts w:hint="eastAsia"/>
          <w:b/>
          <w:sz w:val="24"/>
          <w:szCs w:val="24"/>
        </w:rPr>
        <w:t>、</w:t>
      </w:r>
      <w:r w:rsidRPr="000761A4">
        <w:rPr>
          <w:b/>
          <w:sz w:val="24"/>
          <w:szCs w:val="24"/>
        </w:rPr>
        <w:t>1-36</w:t>
      </w:r>
      <w:r w:rsidRPr="000761A4">
        <w:rPr>
          <w:rFonts w:hint="eastAsia"/>
          <w:b/>
          <w:sz w:val="24"/>
          <w:szCs w:val="24"/>
        </w:rPr>
        <w:t>頁</w:t>
      </w:r>
      <w:r>
        <w:rPr>
          <w:rFonts w:hint="eastAsia"/>
          <w:b/>
          <w:sz w:val="24"/>
          <w:szCs w:val="24"/>
        </w:rPr>
        <w:t>.</w:t>
      </w:r>
    </w:p>
    <w:p w14:paraId="5B1DD317" w14:textId="77777777" w:rsidR="000761A4" w:rsidRPr="000761A4" w:rsidRDefault="000761A4" w:rsidP="000761A4">
      <w:pPr>
        <w:rPr>
          <w:b/>
          <w:sz w:val="24"/>
          <w:szCs w:val="24"/>
        </w:rPr>
      </w:pPr>
    </w:p>
    <w:p w14:paraId="0F226BAA" w14:textId="708CE992" w:rsidR="00C33A5D" w:rsidRPr="00854C9C" w:rsidRDefault="00C33A5D" w:rsidP="00C33A5D">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瀧本佳容子（タキモト　カヨコ）</w:t>
      </w:r>
    </w:p>
    <w:p w14:paraId="36890AD0" w14:textId="035036C0" w:rsidR="00C33A5D" w:rsidRPr="00854C9C" w:rsidRDefault="00C33A5D" w:rsidP="00C33A5D">
      <w:pPr>
        <w:rPr>
          <w:b/>
          <w:sz w:val="24"/>
          <w:szCs w:val="24"/>
        </w:rPr>
      </w:pPr>
      <w:r w:rsidRPr="00854C9C">
        <w:rPr>
          <w:b/>
          <w:sz w:val="24"/>
          <w:szCs w:val="24"/>
        </w:rPr>
        <w:t>[</w:t>
      </w:r>
      <w:r w:rsidRPr="00854C9C">
        <w:rPr>
          <w:b/>
          <w:sz w:val="24"/>
          <w:szCs w:val="24"/>
        </w:rPr>
        <w:t>共著</w:t>
      </w:r>
      <w:r w:rsidRPr="00854C9C">
        <w:rPr>
          <w:b/>
          <w:sz w:val="24"/>
          <w:szCs w:val="24"/>
        </w:rPr>
        <w:t>]</w:t>
      </w:r>
      <w:r w:rsidRPr="00854C9C">
        <w:rPr>
          <w:b/>
          <w:sz w:val="24"/>
          <w:szCs w:val="24"/>
        </w:rPr>
        <w:t>『フェイク・スペクトラム　文学における〈嘘〉の諸相』納富信留・明星聖子編、勉誠出版、</w:t>
      </w:r>
      <w:r w:rsidRPr="00854C9C">
        <w:rPr>
          <w:b/>
          <w:sz w:val="24"/>
          <w:szCs w:val="24"/>
        </w:rPr>
        <w:t>2022</w:t>
      </w:r>
      <w:r w:rsidRPr="00854C9C">
        <w:rPr>
          <w:b/>
          <w:sz w:val="24"/>
          <w:szCs w:val="24"/>
        </w:rPr>
        <w:t>年（執筆担当「第</w:t>
      </w:r>
      <w:r w:rsidRPr="00854C9C">
        <w:rPr>
          <w:b/>
          <w:sz w:val="24"/>
          <w:szCs w:val="24"/>
        </w:rPr>
        <w:t>3</w:t>
      </w:r>
      <w:r w:rsidRPr="00854C9C">
        <w:rPr>
          <w:b/>
          <w:sz w:val="24"/>
          <w:szCs w:val="24"/>
        </w:rPr>
        <w:t>章　近代的作者の誕生　ーセルバンテスと『贋作ドン・キホーテ』ー」</w:t>
      </w:r>
      <w:r w:rsidRPr="00854C9C">
        <w:rPr>
          <w:b/>
          <w:sz w:val="24"/>
          <w:szCs w:val="24"/>
        </w:rPr>
        <w:t>75-95</w:t>
      </w:r>
      <w:r w:rsidRPr="00854C9C">
        <w:rPr>
          <w:b/>
          <w:sz w:val="24"/>
          <w:szCs w:val="24"/>
        </w:rPr>
        <w:t>頁</w:t>
      </w:r>
      <w:r w:rsidR="00B40C8F" w:rsidRPr="00854C9C">
        <w:rPr>
          <w:rFonts w:hint="eastAsia"/>
          <w:b/>
          <w:sz w:val="24"/>
          <w:szCs w:val="24"/>
        </w:rPr>
        <w:t>.</w:t>
      </w:r>
      <w:r w:rsidRPr="00854C9C">
        <w:rPr>
          <w:b/>
          <w:sz w:val="24"/>
          <w:szCs w:val="24"/>
        </w:rPr>
        <w:t>）</w:t>
      </w:r>
    </w:p>
    <w:p w14:paraId="42708DED" w14:textId="53D3DFF9" w:rsidR="00C33A5D" w:rsidRPr="00854C9C" w:rsidRDefault="00C33A5D" w:rsidP="00C33A5D">
      <w:pPr>
        <w:rPr>
          <w:b/>
          <w:sz w:val="24"/>
          <w:szCs w:val="24"/>
        </w:rPr>
      </w:pPr>
      <w:r w:rsidRPr="00854C9C">
        <w:rPr>
          <w:b/>
          <w:sz w:val="24"/>
          <w:szCs w:val="24"/>
        </w:rPr>
        <w:t>[</w:t>
      </w:r>
      <w:r w:rsidRPr="00854C9C">
        <w:rPr>
          <w:b/>
          <w:sz w:val="24"/>
          <w:szCs w:val="24"/>
        </w:rPr>
        <w:t>共著</w:t>
      </w:r>
      <w:r w:rsidRPr="00854C9C">
        <w:rPr>
          <w:b/>
          <w:sz w:val="24"/>
          <w:szCs w:val="24"/>
        </w:rPr>
        <w:t>]</w:t>
      </w:r>
      <w:r w:rsidRPr="00854C9C">
        <w:rPr>
          <w:b/>
          <w:sz w:val="24"/>
          <w:szCs w:val="24"/>
        </w:rPr>
        <w:t>「慶應義塾図書館所蔵アルフォンソ</w:t>
      </w:r>
      <w:r w:rsidRPr="00854C9C">
        <w:rPr>
          <w:b/>
          <w:sz w:val="24"/>
          <w:szCs w:val="24"/>
        </w:rPr>
        <w:t>10</w:t>
      </w:r>
      <w:r w:rsidRPr="00854C9C">
        <w:rPr>
          <w:b/>
          <w:sz w:val="24"/>
          <w:szCs w:val="24"/>
        </w:rPr>
        <w:t>世関連写本ファクシミリ版二作品解説</w:t>
      </w:r>
      <w:r w:rsidRPr="00854C9C">
        <w:rPr>
          <w:b/>
          <w:sz w:val="24"/>
          <w:szCs w:val="24"/>
        </w:rPr>
        <w:t xml:space="preserve"> −</w:t>
      </w:r>
      <w:r w:rsidRPr="00854C9C">
        <w:rPr>
          <w:b/>
          <w:sz w:val="24"/>
          <w:szCs w:val="24"/>
        </w:rPr>
        <w:t>『聖母マリアの古謡集』および『チェス、さいころ、盤上ゲームの書</w:t>
      </w:r>
      <w:r w:rsidRPr="00854C9C">
        <w:rPr>
          <w:b/>
          <w:sz w:val="24"/>
          <w:szCs w:val="24"/>
        </w:rPr>
        <w:t>−</w:t>
      </w:r>
      <w:r w:rsidRPr="00854C9C">
        <w:rPr>
          <w:b/>
          <w:sz w:val="24"/>
          <w:szCs w:val="24"/>
        </w:rPr>
        <w:t>」『慶應義塾大学日吉紀要</w:t>
      </w:r>
      <w:r w:rsidRPr="00854C9C">
        <w:rPr>
          <w:b/>
          <w:sz w:val="24"/>
          <w:szCs w:val="24"/>
        </w:rPr>
        <w:t xml:space="preserve"> </w:t>
      </w:r>
      <w:r w:rsidRPr="00854C9C">
        <w:rPr>
          <w:b/>
          <w:sz w:val="24"/>
          <w:szCs w:val="24"/>
        </w:rPr>
        <w:t>言語・文化・コミュニケーション』</w:t>
      </w:r>
      <w:r w:rsidRPr="00854C9C">
        <w:rPr>
          <w:b/>
          <w:sz w:val="24"/>
          <w:szCs w:val="24"/>
        </w:rPr>
        <w:t>54</w:t>
      </w:r>
      <w:r w:rsidRPr="00854C9C">
        <w:rPr>
          <w:b/>
          <w:sz w:val="24"/>
          <w:szCs w:val="24"/>
        </w:rPr>
        <w:t>、</w:t>
      </w:r>
      <w:r w:rsidRPr="00854C9C">
        <w:rPr>
          <w:b/>
          <w:sz w:val="24"/>
          <w:szCs w:val="24"/>
        </w:rPr>
        <w:t>75-96</w:t>
      </w:r>
      <w:r w:rsidRPr="00854C9C">
        <w:rPr>
          <w:b/>
          <w:sz w:val="24"/>
          <w:szCs w:val="24"/>
        </w:rPr>
        <w:t>頁</w:t>
      </w:r>
      <w:r w:rsidR="00AD0BB9" w:rsidRPr="00854C9C">
        <w:rPr>
          <w:rFonts w:hint="eastAsia"/>
          <w:b/>
          <w:sz w:val="24"/>
          <w:szCs w:val="24"/>
        </w:rPr>
        <w:t>.</w:t>
      </w:r>
    </w:p>
    <w:p w14:paraId="7301980F" w14:textId="5F3FB84B" w:rsidR="00C33A5D" w:rsidRPr="00854C9C" w:rsidRDefault="00C33A5D" w:rsidP="00C33A5D">
      <w:pPr>
        <w:rPr>
          <w:b/>
          <w:sz w:val="24"/>
          <w:szCs w:val="24"/>
        </w:rPr>
      </w:pPr>
      <w:r w:rsidRPr="00854C9C">
        <w:rPr>
          <w:b/>
          <w:sz w:val="24"/>
          <w:szCs w:val="24"/>
        </w:rPr>
        <w:t>[</w:t>
      </w:r>
      <w:r w:rsidRPr="00854C9C">
        <w:rPr>
          <w:b/>
          <w:sz w:val="24"/>
          <w:szCs w:val="24"/>
        </w:rPr>
        <w:t>新刊紹介</w:t>
      </w:r>
      <w:r w:rsidRPr="00854C9C">
        <w:rPr>
          <w:b/>
          <w:sz w:val="24"/>
          <w:szCs w:val="24"/>
        </w:rPr>
        <w:t xml:space="preserve">]Gemma </w:t>
      </w:r>
      <w:proofErr w:type="spellStart"/>
      <w:r w:rsidRPr="00854C9C">
        <w:rPr>
          <w:b/>
          <w:sz w:val="24"/>
          <w:szCs w:val="24"/>
        </w:rPr>
        <w:t>Avenoza</w:t>
      </w:r>
      <w:proofErr w:type="spellEnd"/>
      <w:r w:rsidRPr="00854C9C">
        <w:rPr>
          <w:b/>
          <w:sz w:val="24"/>
          <w:szCs w:val="24"/>
        </w:rPr>
        <w:t xml:space="preserve"> et al. (eds.), La </w:t>
      </w:r>
      <w:proofErr w:type="spellStart"/>
      <w:r w:rsidRPr="00854C9C">
        <w:rPr>
          <w:b/>
          <w:sz w:val="24"/>
          <w:szCs w:val="24"/>
        </w:rPr>
        <w:t>producción</w:t>
      </w:r>
      <w:proofErr w:type="spellEnd"/>
      <w:r w:rsidRPr="00854C9C">
        <w:rPr>
          <w:b/>
          <w:sz w:val="24"/>
          <w:szCs w:val="24"/>
        </w:rPr>
        <w:t xml:space="preserve"> del </w:t>
      </w:r>
      <w:proofErr w:type="spellStart"/>
      <w:r w:rsidRPr="00854C9C">
        <w:rPr>
          <w:b/>
          <w:sz w:val="24"/>
          <w:szCs w:val="24"/>
        </w:rPr>
        <w:t>libro</w:t>
      </w:r>
      <w:proofErr w:type="spellEnd"/>
      <w:r w:rsidRPr="00854C9C">
        <w:rPr>
          <w:b/>
          <w:sz w:val="24"/>
          <w:szCs w:val="24"/>
        </w:rPr>
        <w:t xml:space="preserve"> </w:t>
      </w:r>
      <w:proofErr w:type="spellStart"/>
      <w:r w:rsidRPr="00854C9C">
        <w:rPr>
          <w:b/>
          <w:sz w:val="24"/>
          <w:szCs w:val="24"/>
        </w:rPr>
        <w:t>en</w:t>
      </w:r>
      <w:proofErr w:type="spellEnd"/>
      <w:r w:rsidRPr="00854C9C">
        <w:rPr>
          <w:b/>
          <w:sz w:val="24"/>
          <w:szCs w:val="24"/>
        </w:rPr>
        <w:t xml:space="preserve"> la </w:t>
      </w:r>
      <w:proofErr w:type="spellStart"/>
      <w:r w:rsidRPr="00854C9C">
        <w:rPr>
          <w:b/>
          <w:sz w:val="24"/>
          <w:szCs w:val="24"/>
        </w:rPr>
        <w:t>Edad</w:t>
      </w:r>
      <w:proofErr w:type="spellEnd"/>
      <w:r w:rsidRPr="00854C9C">
        <w:rPr>
          <w:b/>
          <w:sz w:val="24"/>
          <w:szCs w:val="24"/>
        </w:rPr>
        <w:t xml:space="preserve"> Media: Una </w:t>
      </w:r>
      <w:proofErr w:type="spellStart"/>
      <w:r w:rsidRPr="00854C9C">
        <w:rPr>
          <w:b/>
          <w:sz w:val="24"/>
          <w:szCs w:val="24"/>
        </w:rPr>
        <w:t>visión</w:t>
      </w:r>
      <w:proofErr w:type="spellEnd"/>
      <w:r w:rsidRPr="00854C9C">
        <w:rPr>
          <w:b/>
          <w:sz w:val="24"/>
          <w:szCs w:val="24"/>
        </w:rPr>
        <w:t xml:space="preserve"> </w:t>
      </w:r>
      <w:proofErr w:type="spellStart"/>
      <w:r w:rsidRPr="00854C9C">
        <w:rPr>
          <w:b/>
          <w:sz w:val="24"/>
          <w:szCs w:val="24"/>
        </w:rPr>
        <w:lastRenderedPageBreak/>
        <w:t>interdisciplinar</w:t>
      </w:r>
      <w:proofErr w:type="spellEnd"/>
      <w:r w:rsidRPr="00854C9C">
        <w:rPr>
          <w:b/>
          <w:sz w:val="24"/>
          <w:szCs w:val="24"/>
        </w:rPr>
        <w:t>『西洋中世研究』</w:t>
      </w:r>
      <w:r w:rsidRPr="00854C9C">
        <w:rPr>
          <w:b/>
          <w:sz w:val="24"/>
          <w:szCs w:val="24"/>
        </w:rPr>
        <w:t>14</w:t>
      </w:r>
      <w:r w:rsidRPr="00854C9C">
        <w:rPr>
          <w:b/>
          <w:sz w:val="24"/>
          <w:szCs w:val="24"/>
        </w:rPr>
        <w:t>、</w:t>
      </w:r>
      <w:r w:rsidRPr="00854C9C">
        <w:rPr>
          <w:b/>
          <w:sz w:val="24"/>
          <w:szCs w:val="24"/>
        </w:rPr>
        <w:t>204-205</w:t>
      </w:r>
      <w:r w:rsidRPr="00854C9C">
        <w:rPr>
          <w:b/>
          <w:sz w:val="24"/>
          <w:szCs w:val="24"/>
        </w:rPr>
        <w:t>頁</w:t>
      </w:r>
      <w:r w:rsidR="00AD0BB9" w:rsidRPr="00854C9C">
        <w:rPr>
          <w:rFonts w:hint="eastAsia"/>
          <w:b/>
          <w:sz w:val="24"/>
          <w:szCs w:val="24"/>
        </w:rPr>
        <w:t>.</w:t>
      </w:r>
    </w:p>
    <w:p w14:paraId="1F3364EC" w14:textId="633E8435" w:rsidR="00C33A5D" w:rsidRPr="00854C9C" w:rsidRDefault="00C33A5D" w:rsidP="00C33A5D">
      <w:pPr>
        <w:rPr>
          <w:b/>
          <w:sz w:val="24"/>
          <w:szCs w:val="24"/>
        </w:rPr>
      </w:pPr>
      <w:r w:rsidRPr="00854C9C">
        <w:rPr>
          <w:b/>
          <w:sz w:val="24"/>
          <w:szCs w:val="24"/>
        </w:rPr>
        <w:t>[</w:t>
      </w:r>
      <w:r w:rsidRPr="00854C9C">
        <w:rPr>
          <w:b/>
          <w:sz w:val="24"/>
          <w:szCs w:val="24"/>
        </w:rPr>
        <w:t>新刊紹介</w:t>
      </w:r>
      <w:r w:rsidRPr="00854C9C">
        <w:rPr>
          <w:b/>
          <w:sz w:val="24"/>
          <w:szCs w:val="24"/>
        </w:rPr>
        <w:t xml:space="preserve">]Francisco </w:t>
      </w:r>
      <w:proofErr w:type="spellStart"/>
      <w:r w:rsidRPr="00854C9C">
        <w:rPr>
          <w:b/>
          <w:sz w:val="24"/>
          <w:szCs w:val="24"/>
        </w:rPr>
        <w:t>Gimeno</w:t>
      </w:r>
      <w:proofErr w:type="spellEnd"/>
      <w:r w:rsidRPr="00854C9C">
        <w:rPr>
          <w:b/>
          <w:sz w:val="24"/>
          <w:szCs w:val="24"/>
        </w:rPr>
        <w:t xml:space="preserve"> Méndez, Historia </w:t>
      </w:r>
      <w:proofErr w:type="spellStart"/>
      <w:r w:rsidRPr="00854C9C">
        <w:rPr>
          <w:b/>
          <w:sz w:val="24"/>
          <w:szCs w:val="24"/>
        </w:rPr>
        <w:t>antropológica</w:t>
      </w:r>
      <w:proofErr w:type="spellEnd"/>
      <w:r w:rsidRPr="00854C9C">
        <w:rPr>
          <w:b/>
          <w:sz w:val="24"/>
          <w:szCs w:val="24"/>
        </w:rPr>
        <w:t xml:space="preserve"> de </w:t>
      </w:r>
      <w:proofErr w:type="spellStart"/>
      <w:r w:rsidRPr="00854C9C">
        <w:rPr>
          <w:b/>
          <w:sz w:val="24"/>
          <w:szCs w:val="24"/>
        </w:rPr>
        <w:t>los</w:t>
      </w:r>
      <w:proofErr w:type="spellEnd"/>
      <w:r w:rsidRPr="00854C9C">
        <w:rPr>
          <w:b/>
          <w:sz w:val="24"/>
          <w:szCs w:val="24"/>
        </w:rPr>
        <w:t xml:space="preserve"> romances </w:t>
      </w:r>
      <w:proofErr w:type="spellStart"/>
      <w:r w:rsidRPr="00854C9C">
        <w:rPr>
          <w:b/>
          <w:sz w:val="24"/>
          <w:szCs w:val="24"/>
        </w:rPr>
        <w:t>hispanos</w:t>
      </w:r>
      <w:proofErr w:type="spellEnd"/>
      <w:r w:rsidRPr="00854C9C">
        <w:rPr>
          <w:b/>
          <w:sz w:val="24"/>
          <w:szCs w:val="24"/>
        </w:rPr>
        <w:t>『西洋中世研究』</w:t>
      </w:r>
      <w:r w:rsidRPr="00854C9C">
        <w:rPr>
          <w:b/>
          <w:sz w:val="24"/>
          <w:szCs w:val="24"/>
        </w:rPr>
        <w:t>14</w:t>
      </w:r>
      <w:r w:rsidRPr="00854C9C">
        <w:rPr>
          <w:b/>
          <w:sz w:val="24"/>
          <w:szCs w:val="24"/>
        </w:rPr>
        <w:t>、</w:t>
      </w:r>
      <w:r w:rsidRPr="00854C9C">
        <w:rPr>
          <w:b/>
          <w:sz w:val="24"/>
          <w:szCs w:val="24"/>
        </w:rPr>
        <w:t>219-220</w:t>
      </w:r>
      <w:r w:rsidRPr="00854C9C">
        <w:rPr>
          <w:b/>
          <w:sz w:val="24"/>
          <w:szCs w:val="24"/>
        </w:rPr>
        <w:t>頁</w:t>
      </w:r>
      <w:r w:rsidR="00AD0BB9" w:rsidRPr="00854C9C">
        <w:rPr>
          <w:rFonts w:hint="eastAsia"/>
          <w:b/>
          <w:sz w:val="24"/>
          <w:szCs w:val="24"/>
        </w:rPr>
        <w:t>.</w:t>
      </w:r>
    </w:p>
    <w:p w14:paraId="53D78BFE" w14:textId="4393BBED" w:rsidR="00C33A5D" w:rsidRPr="00854C9C" w:rsidRDefault="00C33A5D" w:rsidP="00C33A5D">
      <w:pPr>
        <w:rPr>
          <w:b/>
        </w:rPr>
      </w:pPr>
    </w:p>
    <w:p w14:paraId="394AD9BB" w14:textId="77777777" w:rsidR="001D4130" w:rsidRPr="00854C9C" w:rsidRDefault="001D4130" w:rsidP="001D4130">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田口正樹（タグチ　マサキ）</w:t>
      </w:r>
    </w:p>
    <w:p w14:paraId="078FA498" w14:textId="7062DA5D" w:rsidR="001D4130" w:rsidRPr="00854C9C" w:rsidRDefault="001D4130" w:rsidP="001D4130">
      <w:pPr>
        <w:rPr>
          <w:b/>
          <w:sz w:val="24"/>
          <w:szCs w:val="24"/>
        </w:rPr>
      </w:pPr>
      <w:r w:rsidRPr="00854C9C">
        <w:rPr>
          <w:rFonts w:hint="eastAsia"/>
          <w:b/>
          <w:sz w:val="24"/>
          <w:szCs w:val="24"/>
        </w:rPr>
        <w:t>「特集「中世のユダヤ人」に寄せて」（佐々木博光との共著）『西洋中世研究』</w:t>
      </w:r>
      <w:r w:rsidRPr="00854C9C">
        <w:rPr>
          <w:rFonts w:hint="eastAsia"/>
          <w:b/>
          <w:sz w:val="24"/>
          <w:szCs w:val="24"/>
        </w:rPr>
        <w:t>1</w:t>
      </w:r>
      <w:r w:rsidRPr="00854C9C">
        <w:rPr>
          <w:b/>
          <w:sz w:val="24"/>
          <w:szCs w:val="24"/>
        </w:rPr>
        <w:t>4</w:t>
      </w:r>
      <w:r w:rsidRPr="00854C9C">
        <w:rPr>
          <w:rFonts w:hint="eastAsia"/>
          <w:b/>
          <w:sz w:val="24"/>
          <w:szCs w:val="24"/>
        </w:rPr>
        <w:t>、</w:t>
      </w:r>
      <w:r w:rsidRPr="00854C9C">
        <w:rPr>
          <w:rFonts w:hint="eastAsia"/>
          <w:b/>
          <w:sz w:val="24"/>
          <w:szCs w:val="24"/>
        </w:rPr>
        <w:t>2</w:t>
      </w:r>
      <w:r w:rsidRPr="00854C9C">
        <w:rPr>
          <w:b/>
          <w:sz w:val="24"/>
          <w:szCs w:val="24"/>
        </w:rPr>
        <w:t>-6</w:t>
      </w:r>
      <w:r w:rsidRPr="00854C9C">
        <w:rPr>
          <w:rFonts w:hint="eastAsia"/>
          <w:b/>
          <w:sz w:val="24"/>
          <w:szCs w:val="24"/>
        </w:rPr>
        <w:t>頁</w:t>
      </w:r>
      <w:r w:rsidR="00AD0BB9" w:rsidRPr="00854C9C">
        <w:rPr>
          <w:rFonts w:hint="eastAsia"/>
          <w:b/>
          <w:sz w:val="24"/>
          <w:szCs w:val="24"/>
        </w:rPr>
        <w:t>.</w:t>
      </w:r>
    </w:p>
    <w:p w14:paraId="2CA9FD8A" w14:textId="1B601E52" w:rsidR="001D4130" w:rsidRPr="00854C9C" w:rsidRDefault="001D4130" w:rsidP="001D4130">
      <w:pPr>
        <w:rPr>
          <w:b/>
          <w:sz w:val="24"/>
          <w:szCs w:val="24"/>
        </w:rPr>
      </w:pPr>
      <w:r w:rsidRPr="00854C9C">
        <w:rPr>
          <w:rFonts w:hint="eastAsia"/>
          <w:b/>
          <w:sz w:val="24"/>
          <w:szCs w:val="24"/>
        </w:rPr>
        <w:t>[</w:t>
      </w:r>
      <w:r w:rsidRPr="00854C9C">
        <w:rPr>
          <w:rFonts w:hint="eastAsia"/>
          <w:b/>
          <w:sz w:val="24"/>
          <w:szCs w:val="24"/>
        </w:rPr>
        <w:t>書評</w:t>
      </w:r>
      <w:r w:rsidRPr="00854C9C">
        <w:rPr>
          <w:b/>
          <w:sz w:val="24"/>
          <w:szCs w:val="24"/>
        </w:rPr>
        <w:t>]</w:t>
      </w:r>
      <w:r w:rsidRPr="00854C9C">
        <w:rPr>
          <w:rFonts w:hint="eastAsia"/>
          <w:b/>
          <w:sz w:val="24"/>
          <w:szCs w:val="24"/>
        </w:rPr>
        <w:t>「河内祥輔、小口雅史、Ｍ・メルジオヴスキ、Ｅ・ヴィダー『儀礼・象徴・意思決定―日欧の古代・中世書字文化』」『古文書研究』</w:t>
      </w:r>
      <w:r w:rsidRPr="00854C9C">
        <w:rPr>
          <w:rFonts w:hint="eastAsia"/>
          <w:b/>
          <w:sz w:val="24"/>
          <w:szCs w:val="24"/>
        </w:rPr>
        <w:t>9</w:t>
      </w:r>
      <w:r w:rsidRPr="00854C9C">
        <w:rPr>
          <w:b/>
          <w:sz w:val="24"/>
          <w:szCs w:val="24"/>
        </w:rPr>
        <w:t>3</w:t>
      </w:r>
      <w:r w:rsidRPr="00854C9C">
        <w:rPr>
          <w:rFonts w:hint="eastAsia"/>
          <w:b/>
          <w:sz w:val="24"/>
          <w:szCs w:val="24"/>
        </w:rPr>
        <w:t>、</w:t>
      </w:r>
      <w:r w:rsidRPr="00854C9C">
        <w:rPr>
          <w:rFonts w:hint="eastAsia"/>
          <w:b/>
          <w:sz w:val="24"/>
          <w:szCs w:val="24"/>
        </w:rPr>
        <w:t>1</w:t>
      </w:r>
      <w:r w:rsidRPr="00854C9C">
        <w:rPr>
          <w:b/>
          <w:sz w:val="24"/>
          <w:szCs w:val="24"/>
        </w:rPr>
        <w:t>29-131</w:t>
      </w:r>
      <w:r w:rsidRPr="00854C9C">
        <w:rPr>
          <w:rFonts w:hint="eastAsia"/>
          <w:b/>
          <w:sz w:val="24"/>
          <w:szCs w:val="24"/>
        </w:rPr>
        <w:t>頁</w:t>
      </w:r>
      <w:r w:rsidR="00AD0BB9" w:rsidRPr="00854C9C">
        <w:rPr>
          <w:rFonts w:hint="eastAsia"/>
          <w:b/>
          <w:sz w:val="24"/>
          <w:szCs w:val="24"/>
        </w:rPr>
        <w:t>.</w:t>
      </w:r>
    </w:p>
    <w:p w14:paraId="107051F4" w14:textId="56F8F86B" w:rsidR="001D4130" w:rsidRPr="00854C9C" w:rsidRDefault="00AD0BB9" w:rsidP="001D4130">
      <w:pPr>
        <w:rPr>
          <w:rFonts w:cs="Times New Roman"/>
          <w:b/>
          <w:sz w:val="24"/>
          <w:lang w:val="de-DE"/>
        </w:rPr>
      </w:pPr>
      <w:r w:rsidRPr="00854C9C">
        <w:rPr>
          <w:rFonts w:cs="Times New Roman"/>
          <w:b/>
          <w:sz w:val="24"/>
          <w:szCs w:val="20"/>
          <w:lang w:val="de-DE"/>
        </w:rPr>
        <w:t>[</w:t>
      </w:r>
      <w:r w:rsidR="001D4130" w:rsidRPr="00854C9C">
        <w:rPr>
          <w:rFonts w:cs="Times New Roman" w:hint="eastAsia"/>
          <w:b/>
          <w:sz w:val="24"/>
          <w:szCs w:val="20"/>
          <w:lang w:val="de-DE"/>
        </w:rPr>
        <w:t>新刊紹介</w:t>
      </w:r>
      <w:r w:rsidR="001D4130" w:rsidRPr="00854C9C">
        <w:rPr>
          <w:rFonts w:cs="Times New Roman"/>
          <w:b/>
          <w:sz w:val="24"/>
          <w:szCs w:val="20"/>
          <w:lang w:val="de-DE"/>
        </w:rPr>
        <w:t>]</w:t>
      </w:r>
      <w:r w:rsidRPr="00854C9C">
        <w:rPr>
          <w:rFonts w:cs="Times New Roman"/>
          <w:b/>
          <w:sz w:val="24"/>
          <w:szCs w:val="20"/>
          <w:lang w:val="de-DE"/>
        </w:rPr>
        <w:t xml:space="preserve"> </w:t>
      </w:r>
      <w:r w:rsidR="001D4130" w:rsidRPr="00854C9C">
        <w:rPr>
          <w:rFonts w:cs="Times New Roman" w:hint="eastAsia"/>
          <w:b/>
          <w:sz w:val="24"/>
          <w:lang w:val="de-DE"/>
        </w:rPr>
        <w:t>Mathias KLUGE</w:t>
      </w:r>
      <w:r w:rsidR="001D4130" w:rsidRPr="00854C9C">
        <w:rPr>
          <w:rFonts w:cs="Times New Roman"/>
          <w:b/>
          <w:sz w:val="24"/>
          <w:lang w:val="de-DE"/>
        </w:rPr>
        <w:t xml:space="preserve">, </w:t>
      </w:r>
      <w:r w:rsidR="001D4130" w:rsidRPr="00854C9C">
        <w:rPr>
          <w:rFonts w:cs="Times New Roman" w:hint="eastAsia"/>
          <w:b/>
          <w:i/>
          <w:iCs/>
          <w:sz w:val="24"/>
          <w:lang w:val="de-DE"/>
        </w:rPr>
        <w:t>Verschuldete K</w:t>
      </w:r>
      <w:r w:rsidR="001D4130" w:rsidRPr="00854C9C">
        <w:rPr>
          <w:rFonts w:cs="Times New Roman"/>
          <w:b/>
          <w:i/>
          <w:iCs/>
          <w:sz w:val="24"/>
          <w:lang w:val="de-DE"/>
        </w:rPr>
        <w:t>ö</w:t>
      </w:r>
      <w:r w:rsidR="001D4130" w:rsidRPr="00854C9C">
        <w:rPr>
          <w:rFonts w:cs="Times New Roman" w:hint="eastAsia"/>
          <w:b/>
          <w:i/>
          <w:iCs/>
          <w:sz w:val="24"/>
          <w:lang w:val="de-DE"/>
        </w:rPr>
        <w:t>n</w:t>
      </w:r>
      <w:r w:rsidR="001D4130" w:rsidRPr="00854C9C">
        <w:rPr>
          <w:rFonts w:cs="Times New Roman"/>
          <w:b/>
          <w:i/>
          <w:iCs/>
          <w:sz w:val="24"/>
          <w:lang w:val="de-DE"/>
        </w:rPr>
        <w:t>ige: Geld, Politik und die Kammer des Reiches im 15. Jahrhundert</w:t>
      </w:r>
      <w:r w:rsidR="001D4130" w:rsidRPr="00854C9C">
        <w:rPr>
          <w:rFonts w:cs="Times New Roman"/>
          <w:b/>
          <w:sz w:val="24"/>
          <w:lang w:val="de-DE"/>
        </w:rPr>
        <w:t xml:space="preserve"> [Monumenta Germaniae Historica, Schriften, Bd. 77], Wiesbaden, Harrassowitz Verlag, 2021, liii+562p.</w:t>
      </w:r>
      <w:bookmarkStart w:id="5" w:name="_Hlk113219179"/>
      <w:r w:rsidR="001D4130" w:rsidRPr="00854C9C">
        <w:rPr>
          <w:rFonts w:cs="Times New Roman" w:hint="eastAsia"/>
          <w:b/>
          <w:sz w:val="24"/>
        </w:rPr>
        <w:t>『西洋中世研究』</w:t>
      </w:r>
      <w:r w:rsidR="001D4130" w:rsidRPr="00854C9C">
        <w:rPr>
          <w:rFonts w:cs="Times New Roman" w:hint="eastAsia"/>
          <w:b/>
          <w:sz w:val="24"/>
          <w:lang w:val="de-DE"/>
        </w:rPr>
        <w:t>1</w:t>
      </w:r>
      <w:r w:rsidR="001D4130" w:rsidRPr="00854C9C">
        <w:rPr>
          <w:rFonts w:cs="Times New Roman"/>
          <w:b/>
          <w:sz w:val="24"/>
          <w:lang w:val="de-DE"/>
        </w:rPr>
        <w:t>4</w:t>
      </w:r>
      <w:r w:rsidR="001D4130" w:rsidRPr="00854C9C">
        <w:rPr>
          <w:rFonts w:cs="Times New Roman" w:hint="eastAsia"/>
          <w:b/>
          <w:sz w:val="24"/>
          <w:lang w:val="de-DE"/>
        </w:rPr>
        <w:t>、</w:t>
      </w:r>
      <w:r w:rsidR="001D4130" w:rsidRPr="00854C9C">
        <w:rPr>
          <w:rFonts w:cs="Times New Roman" w:hint="eastAsia"/>
          <w:b/>
          <w:sz w:val="24"/>
          <w:lang w:val="de-DE"/>
        </w:rPr>
        <w:t>2</w:t>
      </w:r>
      <w:r w:rsidR="001D4130" w:rsidRPr="00854C9C">
        <w:rPr>
          <w:rFonts w:cs="Times New Roman"/>
          <w:b/>
          <w:sz w:val="24"/>
          <w:lang w:val="de-DE"/>
        </w:rPr>
        <w:t>27</w:t>
      </w:r>
      <w:r w:rsidR="001D4130" w:rsidRPr="00854C9C">
        <w:rPr>
          <w:rFonts w:cs="Times New Roman" w:hint="eastAsia"/>
          <w:b/>
          <w:sz w:val="24"/>
        </w:rPr>
        <w:t>頁</w:t>
      </w:r>
      <w:bookmarkEnd w:id="5"/>
      <w:r w:rsidRPr="00854C9C">
        <w:rPr>
          <w:rFonts w:cs="Times New Roman" w:hint="eastAsia"/>
          <w:b/>
          <w:sz w:val="24"/>
        </w:rPr>
        <w:t>.</w:t>
      </w:r>
    </w:p>
    <w:p w14:paraId="4004C7AC" w14:textId="285F1217" w:rsidR="001D4130" w:rsidRPr="00854C9C" w:rsidRDefault="001D4130" w:rsidP="001D4130">
      <w:pPr>
        <w:rPr>
          <w:b/>
          <w:sz w:val="24"/>
        </w:rPr>
      </w:pPr>
      <w:r w:rsidRPr="00854C9C">
        <w:rPr>
          <w:rFonts w:cs="Times New Roman"/>
          <w:b/>
          <w:sz w:val="24"/>
          <w:szCs w:val="20"/>
          <w:lang w:val="de-DE"/>
        </w:rPr>
        <w:t>[</w:t>
      </w:r>
      <w:r w:rsidRPr="00854C9C">
        <w:rPr>
          <w:rFonts w:cs="Times New Roman" w:hint="eastAsia"/>
          <w:b/>
          <w:sz w:val="24"/>
          <w:szCs w:val="20"/>
          <w:lang w:val="de-DE"/>
        </w:rPr>
        <w:t>新刊紹介</w:t>
      </w:r>
      <w:r w:rsidRPr="00854C9C">
        <w:rPr>
          <w:rFonts w:cs="Times New Roman"/>
          <w:b/>
          <w:sz w:val="24"/>
          <w:szCs w:val="20"/>
          <w:lang w:val="de-DE"/>
        </w:rPr>
        <w:t>]</w:t>
      </w:r>
      <w:r w:rsidR="00AD0BB9" w:rsidRPr="00854C9C">
        <w:rPr>
          <w:rFonts w:cs="Times New Roman"/>
          <w:b/>
          <w:sz w:val="24"/>
          <w:szCs w:val="20"/>
          <w:lang w:val="de-DE"/>
        </w:rPr>
        <w:t xml:space="preserve"> </w:t>
      </w:r>
      <w:r w:rsidRPr="00854C9C">
        <w:rPr>
          <w:rFonts w:cs="Times New Roman"/>
          <w:b/>
          <w:sz w:val="24"/>
          <w:szCs w:val="20"/>
          <w:lang w:val="de-DE"/>
        </w:rPr>
        <w:t>David von MAYENBURG (</w:t>
      </w:r>
      <w:r w:rsidRPr="00854C9C">
        <w:rPr>
          <w:rFonts w:cs="Times New Roman" w:hint="eastAsia"/>
          <w:b/>
          <w:sz w:val="24"/>
          <w:szCs w:val="20"/>
          <w:lang w:val="de-DE"/>
        </w:rPr>
        <w:t>e</w:t>
      </w:r>
      <w:r w:rsidRPr="00854C9C">
        <w:rPr>
          <w:rFonts w:cs="Times New Roman"/>
          <w:b/>
          <w:sz w:val="24"/>
          <w:szCs w:val="20"/>
          <w:lang w:val="de-DE"/>
        </w:rPr>
        <w:t xml:space="preserve">d.), </w:t>
      </w:r>
      <w:r w:rsidRPr="00854C9C">
        <w:rPr>
          <w:rFonts w:cs="Times New Roman"/>
          <w:b/>
          <w:i/>
          <w:iCs/>
          <w:sz w:val="24"/>
          <w:szCs w:val="20"/>
          <w:lang w:val="de-DE"/>
        </w:rPr>
        <w:t>Konfliktlösung im Mittelalter</w:t>
      </w:r>
      <w:r w:rsidRPr="00854C9C">
        <w:rPr>
          <w:rFonts w:cs="Times New Roman"/>
          <w:b/>
          <w:sz w:val="24"/>
          <w:szCs w:val="20"/>
          <w:lang w:val="de-DE"/>
        </w:rPr>
        <w:t xml:space="preserve"> [Handbuch zur Geschichte der Konfliktlösung in Europa, Bd. 2], Berlin, Springer, 2021, xxxiv+478p.</w:t>
      </w:r>
      <w:r w:rsidRPr="00854C9C">
        <w:rPr>
          <w:rFonts w:cs="Times New Roman" w:hint="eastAsia"/>
          <w:b/>
          <w:sz w:val="24"/>
        </w:rPr>
        <w:t>『西洋中世研究』</w:t>
      </w:r>
      <w:r w:rsidRPr="00854C9C">
        <w:rPr>
          <w:rFonts w:cs="Times New Roman" w:hint="eastAsia"/>
          <w:b/>
          <w:sz w:val="24"/>
          <w:lang w:val="de-DE"/>
        </w:rPr>
        <w:t>1</w:t>
      </w:r>
      <w:r w:rsidRPr="00854C9C">
        <w:rPr>
          <w:rFonts w:cs="Times New Roman"/>
          <w:b/>
          <w:sz w:val="24"/>
          <w:lang w:val="de-DE"/>
        </w:rPr>
        <w:t>4</w:t>
      </w:r>
      <w:r w:rsidRPr="00854C9C">
        <w:rPr>
          <w:rFonts w:cs="Times New Roman" w:hint="eastAsia"/>
          <w:b/>
          <w:sz w:val="24"/>
          <w:lang w:val="de-DE"/>
        </w:rPr>
        <w:t>、</w:t>
      </w:r>
      <w:r w:rsidRPr="00854C9C">
        <w:rPr>
          <w:rFonts w:cs="Times New Roman" w:hint="eastAsia"/>
          <w:b/>
          <w:sz w:val="24"/>
          <w:lang w:val="de-DE"/>
        </w:rPr>
        <w:t>2</w:t>
      </w:r>
      <w:r w:rsidRPr="00854C9C">
        <w:rPr>
          <w:rFonts w:cs="Times New Roman"/>
          <w:b/>
          <w:sz w:val="24"/>
          <w:lang w:val="de-DE"/>
        </w:rPr>
        <w:t>30-231</w:t>
      </w:r>
      <w:r w:rsidRPr="00854C9C">
        <w:rPr>
          <w:rFonts w:cs="Times New Roman" w:hint="eastAsia"/>
          <w:b/>
          <w:sz w:val="24"/>
        </w:rPr>
        <w:t>頁</w:t>
      </w:r>
      <w:r w:rsidR="00AD0BB9" w:rsidRPr="00854C9C">
        <w:rPr>
          <w:rFonts w:cs="Times New Roman" w:hint="eastAsia"/>
          <w:b/>
          <w:sz w:val="24"/>
        </w:rPr>
        <w:t>.</w:t>
      </w:r>
    </w:p>
    <w:p w14:paraId="37B8D152" w14:textId="77777777" w:rsidR="007A2600" w:rsidRPr="00854C9C" w:rsidRDefault="007A2600" w:rsidP="00C33A5D">
      <w:pPr>
        <w:rPr>
          <w:b/>
        </w:rPr>
      </w:pPr>
    </w:p>
    <w:p w14:paraId="6B86BFF6" w14:textId="77777777" w:rsidR="00E94AB3" w:rsidRPr="00854C9C" w:rsidRDefault="00E94AB3" w:rsidP="00EF7ADA">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武井治喜（タケイ　ハルキ）</w:t>
      </w:r>
    </w:p>
    <w:p w14:paraId="2B7F1F27" w14:textId="676771E5" w:rsidR="00E94AB3" w:rsidRPr="00854C9C" w:rsidRDefault="00E94AB3" w:rsidP="0013428E">
      <w:pPr>
        <w:rPr>
          <w:b/>
          <w:sz w:val="24"/>
          <w:szCs w:val="24"/>
        </w:rPr>
      </w:pPr>
      <w:r w:rsidRPr="00854C9C">
        <w:rPr>
          <w:rFonts w:hint="eastAsia"/>
          <w:b/>
          <w:sz w:val="24"/>
          <w:szCs w:val="24"/>
        </w:rPr>
        <w:t>「一〇五九年のローマ教会会議における聖職者妻帯禁止令の再考——教皇改革における司祭観と聖体観を巡って——」『史林』（史学研究会）</w:t>
      </w:r>
      <w:r w:rsidRPr="00854C9C">
        <w:rPr>
          <w:b/>
          <w:sz w:val="24"/>
          <w:szCs w:val="24"/>
        </w:rPr>
        <w:t>105</w:t>
      </w:r>
      <w:r w:rsidR="00AD0BB9" w:rsidRPr="00854C9C">
        <w:rPr>
          <w:b/>
          <w:sz w:val="24"/>
          <w:szCs w:val="24"/>
        </w:rPr>
        <w:t xml:space="preserve"> (</w:t>
      </w:r>
      <w:r w:rsidRPr="00854C9C">
        <w:rPr>
          <w:b/>
          <w:sz w:val="24"/>
          <w:szCs w:val="24"/>
        </w:rPr>
        <w:t>5</w:t>
      </w:r>
      <w:r w:rsidR="00AD0BB9" w:rsidRPr="00854C9C">
        <w:rPr>
          <w:b/>
          <w:sz w:val="24"/>
          <w:szCs w:val="24"/>
        </w:rPr>
        <w:t>)</w:t>
      </w:r>
      <w:r w:rsidRPr="00854C9C">
        <w:rPr>
          <w:rFonts w:hint="eastAsia"/>
          <w:b/>
          <w:sz w:val="24"/>
          <w:szCs w:val="24"/>
        </w:rPr>
        <w:t>、</w:t>
      </w:r>
      <w:r w:rsidRPr="00854C9C">
        <w:rPr>
          <w:b/>
          <w:sz w:val="24"/>
          <w:szCs w:val="24"/>
        </w:rPr>
        <w:t>1-37</w:t>
      </w:r>
      <w:r w:rsidRPr="00854C9C">
        <w:rPr>
          <w:rFonts w:hint="eastAsia"/>
          <w:b/>
          <w:sz w:val="24"/>
          <w:szCs w:val="24"/>
        </w:rPr>
        <w:t>頁</w:t>
      </w:r>
      <w:r w:rsidR="00AD0BB9" w:rsidRPr="00854C9C">
        <w:rPr>
          <w:rFonts w:hint="eastAsia"/>
          <w:b/>
          <w:sz w:val="24"/>
          <w:szCs w:val="24"/>
        </w:rPr>
        <w:t>.</w:t>
      </w:r>
    </w:p>
    <w:p w14:paraId="5026BF0E" w14:textId="77777777" w:rsidR="007A2600" w:rsidRDefault="007A2600" w:rsidP="00E94AB3">
      <w:pPr>
        <w:rPr>
          <w:rFonts w:ascii="ＭＳ ゴシック" w:eastAsia="ＭＳ ゴシック" w:hAnsi="ＭＳ ゴシック"/>
          <w:b/>
          <w:sz w:val="24"/>
          <w:szCs w:val="24"/>
        </w:rPr>
      </w:pPr>
    </w:p>
    <w:p w14:paraId="3AEB7F51" w14:textId="4843126D" w:rsidR="00E94AB3" w:rsidRPr="00854C9C" w:rsidRDefault="00E94AB3" w:rsidP="00E94AB3">
      <w:pPr>
        <w:rPr>
          <w:rFonts w:ascii="ＭＳ ゴシック" w:eastAsia="ＭＳ ゴシック" w:hAnsi="ＭＳ ゴシック"/>
          <w:b/>
          <w:sz w:val="24"/>
          <w:szCs w:val="24"/>
        </w:rPr>
      </w:pPr>
      <w:r w:rsidRPr="00854C9C">
        <w:rPr>
          <w:rFonts w:ascii="ＭＳ ゴシック" w:eastAsia="ＭＳ ゴシック" w:hAnsi="ＭＳ ゴシック"/>
          <w:b/>
          <w:sz w:val="24"/>
          <w:szCs w:val="24"/>
        </w:rPr>
        <w:t>田島篤史</w:t>
      </w:r>
      <w:r w:rsidRPr="00854C9C">
        <w:rPr>
          <w:rFonts w:ascii="ＭＳ ゴシック" w:eastAsia="ＭＳ ゴシック" w:hAnsi="ＭＳ ゴシック" w:hint="eastAsia"/>
          <w:b/>
          <w:sz w:val="24"/>
          <w:szCs w:val="24"/>
        </w:rPr>
        <w:t>（タジマ　アツシ）</w:t>
      </w:r>
    </w:p>
    <w:p w14:paraId="778012A0" w14:textId="4BADEA17" w:rsidR="00E94AB3" w:rsidRPr="00854C9C" w:rsidRDefault="00E94AB3" w:rsidP="00E94AB3">
      <w:pPr>
        <w:rPr>
          <w:b/>
          <w:sz w:val="24"/>
          <w:szCs w:val="24"/>
        </w:rPr>
      </w:pPr>
      <w:r w:rsidRPr="00854C9C">
        <w:rPr>
          <w:b/>
          <w:sz w:val="24"/>
          <w:szCs w:val="24"/>
        </w:rPr>
        <w:t>「名医か、やぶ医者か</w:t>
      </w:r>
      <w:r w:rsidRPr="00854C9C">
        <w:rPr>
          <w:rFonts w:hint="eastAsia"/>
          <w:b/>
          <w:sz w:val="24"/>
          <w:szCs w:val="24"/>
        </w:rPr>
        <w:t>―</w:t>
      </w:r>
      <w:r w:rsidRPr="00854C9C">
        <w:rPr>
          <w:b/>
          <w:sz w:val="24"/>
          <w:szCs w:val="24"/>
        </w:rPr>
        <w:t>ハンス・ザックス謝肉祭劇第</w:t>
      </w:r>
      <w:r w:rsidRPr="00854C9C">
        <w:rPr>
          <w:b/>
          <w:sz w:val="24"/>
          <w:szCs w:val="24"/>
        </w:rPr>
        <w:t>11</w:t>
      </w:r>
      <w:r w:rsidRPr="00854C9C">
        <w:rPr>
          <w:b/>
          <w:sz w:val="24"/>
          <w:szCs w:val="24"/>
        </w:rPr>
        <w:t>番『阿呆の切開手術』における「医者」とルター的万人祭司」『独逸文学』</w:t>
      </w:r>
      <w:r w:rsidRPr="00854C9C">
        <w:rPr>
          <w:b/>
          <w:sz w:val="24"/>
          <w:szCs w:val="24"/>
        </w:rPr>
        <w:t>66</w:t>
      </w:r>
      <w:r w:rsidRPr="00854C9C">
        <w:rPr>
          <w:b/>
          <w:sz w:val="24"/>
          <w:szCs w:val="24"/>
        </w:rPr>
        <w:t>、</w:t>
      </w:r>
      <w:r w:rsidRPr="00854C9C">
        <w:rPr>
          <w:b/>
          <w:sz w:val="24"/>
          <w:szCs w:val="24"/>
        </w:rPr>
        <w:t>61-82</w:t>
      </w:r>
      <w:r w:rsidRPr="00854C9C">
        <w:rPr>
          <w:b/>
          <w:sz w:val="24"/>
          <w:szCs w:val="24"/>
        </w:rPr>
        <w:t>頁</w:t>
      </w:r>
      <w:r w:rsidR="00B40C8F" w:rsidRPr="00854C9C">
        <w:rPr>
          <w:rFonts w:hint="eastAsia"/>
          <w:b/>
          <w:sz w:val="24"/>
          <w:szCs w:val="24"/>
        </w:rPr>
        <w:t>.</w:t>
      </w:r>
    </w:p>
    <w:p w14:paraId="075779EB" w14:textId="5F97553D" w:rsidR="00E94AB3" w:rsidRPr="00854C9C" w:rsidRDefault="00E94AB3" w:rsidP="00E94AB3">
      <w:pPr>
        <w:rPr>
          <w:b/>
          <w:sz w:val="24"/>
          <w:szCs w:val="24"/>
        </w:rPr>
      </w:pPr>
      <w:r w:rsidRPr="00854C9C">
        <w:rPr>
          <w:b/>
          <w:sz w:val="24"/>
          <w:szCs w:val="24"/>
        </w:rPr>
        <w:t>「迫害の歴史から被迫害者の歴史へ</w:t>
      </w:r>
      <w:r w:rsidRPr="00854C9C">
        <w:rPr>
          <w:rFonts w:hint="eastAsia"/>
          <w:b/>
          <w:sz w:val="24"/>
          <w:szCs w:val="24"/>
        </w:rPr>
        <w:t>―</w:t>
      </w:r>
      <w:r w:rsidRPr="00854C9C">
        <w:rPr>
          <w:b/>
          <w:sz w:val="24"/>
          <w:szCs w:val="24"/>
        </w:rPr>
        <w:t>カルロ・ギンズブルグ『ベナンダンティ』刊行</w:t>
      </w:r>
      <w:r w:rsidRPr="00854C9C">
        <w:rPr>
          <w:b/>
          <w:sz w:val="24"/>
          <w:szCs w:val="24"/>
        </w:rPr>
        <w:t>50</w:t>
      </w:r>
      <w:r w:rsidRPr="00854C9C">
        <w:rPr>
          <w:b/>
          <w:sz w:val="24"/>
          <w:szCs w:val="24"/>
        </w:rPr>
        <w:t>周年に寄せて」『資料学の方法を探る』</w:t>
      </w:r>
      <w:r w:rsidRPr="00854C9C">
        <w:rPr>
          <w:b/>
          <w:sz w:val="24"/>
          <w:szCs w:val="24"/>
        </w:rPr>
        <w:t>21</w:t>
      </w:r>
      <w:r w:rsidRPr="00854C9C">
        <w:rPr>
          <w:b/>
          <w:sz w:val="24"/>
          <w:szCs w:val="24"/>
        </w:rPr>
        <w:t>、</w:t>
      </w:r>
      <w:r w:rsidRPr="00854C9C">
        <w:rPr>
          <w:b/>
          <w:sz w:val="24"/>
          <w:szCs w:val="24"/>
        </w:rPr>
        <w:t>114-120</w:t>
      </w:r>
      <w:r w:rsidRPr="00854C9C">
        <w:rPr>
          <w:b/>
          <w:sz w:val="24"/>
          <w:szCs w:val="24"/>
        </w:rPr>
        <w:t>頁</w:t>
      </w:r>
      <w:r w:rsidR="00B40C8F" w:rsidRPr="00854C9C">
        <w:rPr>
          <w:rFonts w:hint="eastAsia"/>
          <w:b/>
          <w:sz w:val="24"/>
          <w:szCs w:val="24"/>
        </w:rPr>
        <w:t>.</w:t>
      </w:r>
    </w:p>
    <w:p w14:paraId="41ECCE2A" w14:textId="78D00687" w:rsidR="00E94AB3" w:rsidRPr="00854C9C" w:rsidRDefault="00E94AB3" w:rsidP="00E94AB3">
      <w:pPr>
        <w:rPr>
          <w:b/>
          <w:sz w:val="24"/>
          <w:szCs w:val="24"/>
        </w:rPr>
      </w:pPr>
      <w:r w:rsidRPr="00854C9C">
        <w:rPr>
          <w:b/>
          <w:sz w:val="24"/>
          <w:szCs w:val="24"/>
        </w:rPr>
        <w:t>「白馬の騎士と提灯行列</w:t>
      </w:r>
      <w:r w:rsidRPr="00854C9C">
        <w:rPr>
          <w:rFonts w:hint="eastAsia"/>
          <w:b/>
          <w:sz w:val="24"/>
          <w:szCs w:val="24"/>
        </w:rPr>
        <w:t>―</w:t>
      </w:r>
      <w:r w:rsidRPr="00854C9C">
        <w:rPr>
          <w:b/>
          <w:sz w:val="24"/>
          <w:szCs w:val="24"/>
        </w:rPr>
        <w:t>ドイツ語圏における聖マルティン祭」『愛媛日独協会会報』</w:t>
      </w:r>
      <w:r w:rsidRPr="00854C9C">
        <w:rPr>
          <w:b/>
          <w:sz w:val="24"/>
          <w:szCs w:val="24"/>
        </w:rPr>
        <w:t>29</w:t>
      </w:r>
      <w:r w:rsidRPr="00854C9C">
        <w:rPr>
          <w:b/>
          <w:sz w:val="24"/>
          <w:szCs w:val="24"/>
        </w:rPr>
        <w:t>、</w:t>
      </w:r>
      <w:r w:rsidRPr="00854C9C">
        <w:rPr>
          <w:b/>
          <w:sz w:val="24"/>
          <w:szCs w:val="24"/>
        </w:rPr>
        <w:t>7-14</w:t>
      </w:r>
      <w:r w:rsidRPr="00854C9C">
        <w:rPr>
          <w:b/>
          <w:sz w:val="24"/>
          <w:szCs w:val="24"/>
        </w:rPr>
        <w:t>頁</w:t>
      </w:r>
      <w:r w:rsidR="00B40C8F" w:rsidRPr="00854C9C">
        <w:rPr>
          <w:rFonts w:hint="eastAsia"/>
          <w:b/>
          <w:sz w:val="24"/>
          <w:szCs w:val="24"/>
        </w:rPr>
        <w:t>.</w:t>
      </w:r>
    </w:p>
    <w:p w14:paraId="34ADF807" w14:textId="300CDEE7" w:rsidR="00E94AB3" w:rsidRPr="00854C9C" w:rsidRDefault="00E94AB3" w:rsidP="00E94AB3">
      <w:pPr>
        <w:rPr>
          <w:b/>
          <w:sz w:val="24"/>
          <w:szCs w:val="24"/>
        </w:rPr>
      </w:pPr>
      <w:r w:rsidRPr="00854C9C">
        <w:rPr>
          <w:b/>
          <w:sz w:val="24"/>
          <w:szCs w:val="24"/>
        </w:rPr>
        <w:t>「イエス・キリストの誕生日？</w:t>
      </w:r>
      <w:r w:rsidRPr="00854C9C">
        <w:rPr>
          <w:rFonts w:hint="eastAsia"/>
          <w:b/>
          <w:sz w:val="24"/>
          <w:szCs w:val="24"/>
        </w:rPr>
        <w:t>―</w:t>
      </w:r>
      <w:r w:rsidRPr="00854C9C">
        <w:rPr>
          <w:b/>
          <w:sz w:val="24"/>
          <w:szCs w:val="24"/>
        </w:rPr>
        <w:t>降誕祭（クリスマス）とその起源」『世界の都市と地域』</w:t>
      </w:r>
      <w:r w:rsidRPr="00854C9C">
        <w:rPr>
          <w:b/>
          <w:sz w:val="24"/>
          <w:szCs w:val="24"/>
        </w:rPr>
        <w:t>9</w:t>
      </w:r>
      <w:r w:rsidRPr="00854C9C">
        <w:rPr>
          <w:b/>
          <w:sz w:val="24"/>
          <w:szCs w:val="24"/>
        </w:rPr>
        <w:t>、</w:t>
      </w:r>
      <w:r w:rsidRPr="00854C9C">
        <w:rPr>
          <w:b/>
          <w:sz w:val="24"/>
          <w:szCs w:val="24"/>
        </w:rPr>
        <w:t>3-9</w:t>
      </w:r>
      <w:r w:rsidRPr="00854C9C">
        <w:rPr>
          <w:b/>
          <w:sz w:val="24"/>
          <w:szCs w:val="24"/>
        </w:rPr>
        <w:t>頁</w:t>
      </w:r>
      <w:r w:rsidR="00B40C8F" w:rsidRPr="00854C9C">
        <w:rPr>
          <w:rFonts w:hint="eastAsia"/>
          <w:b/>
          <w:sz w:val="24"/>
          <w:szCs w:val="24"/>
        </w:rPr>
        <w:t>.</w:t>
      </w:r>
    </w:p>
    <w:p w14:paraId="1110E50F" w14:textId="24857CAE" w:rsidR="00E94AB3" w:rsidRPr="00854C9C" w:rsidRDefault="00E94AB3" w:rsidP="00E94AB3">
      <w:pPr>
        <w:rPr>
          <w:b/>
          <w:sz w:val="24"/>
          <w:szCs w:val="24"/>
        </w:rPr>
      </w:pPr>
      <w:r w:rsidRPr="00854C9C">
        <w:rPr>
          <w:b/>
          <w:sz w:val="24"/>
          <w:szCs w:val="24"/>
        </w:rPr>
        <w:t>「ドイツ語圏の巡礼</w:t>
      </w:r>
      <w:r w:rsidRPr="00854C9C">
        <w:rPr>
          <w:rFonts w:hint="eastAsia"/>
          <w:b/>
          <w:sz w:val="24"/>
          <w:szCs w:val="24"/>
        </w:rPr>
        <w:t>―</w:t>
      </w:r>
      <w:r w:rsidRPr="00854C9C">
        <w:rPr>
          <w:b/>
          <w:sz w:val="24"/>
          <w:szCs w:val="24"/>
        </w:rPr>
        <w:t>アイヒシュテットに眠る聖女とヴァルプルギスの夜」『月刊へんろ』</w:t>
      </w:r>
      <w:r w:rsidRPr="00854C9C">
        <w:rPr>
          <w:b/>
          <w:sz w:val="24"/>
          <w:szCs w:val="24"/>
        </w:rPr>
        <w:t xml:space="preserve"> 463</w:t>
      </w:r>
      <w:r w:rsidRPr="00854C9C">
        <w:rPr>
          <w:b/>
          <w:sz w:val="24"/>
          <w:szCs w:val="24"/>
        </w:rPr>
        <w:t>、</w:t>
      </w:r>
      <w:r w:rsidRPr="00854C9C">
        <w:rPr>
          <w:b/>
          <w:sz w:val="24"/>
          <w:szCs w:val="24"/>
        </w:rPr>
        <w:t>5</w:t>
      </w:r>
      <w:r w:rsidRPr="00854C9C">
        <w:rPr>
          <w:b/>
          <w:sz w:val="24"/>
          <w:szCs w:val="24"/>
        </w:rPr>
        <w:t>頁</w:t>
      </w:r>
      <w:r w:rsidR="00B40C8F" w:rsidRPr="00854C9C">
        <w:rPr>
          <w:rFonts w:hint="eastAsia"/>
          <w:b/>
          <w:sz w:val="24"/>
          <w:szCs w:val="24"/>
        </w:rPr>
        <w:t>.</w:t>
      </w:r>
    </w:p>
    <w:p w14:paraId="503032FC" w14:textId="11AC92B9" w:rsidR="00E94AB3" w:rsidRPr="00854C9C" w:rsidRDefault="00E94AB3" w:rsidP="00E94AB3">
      <w:pPr>
        <w:rPr>
          <w:b/>
          <w:sz w:val="24"/>
          <w:szCs w:val="24"/>
        </w:rPr>
      </w:pPr>
      <w:r w:rsidRPr="00854C9C">
        <w:rPr>
          <w:b/>
          <w:sz w:val="24"/>
          <w:szCs w:val="24"/>
        </w:rPr>
        <w:t>[</w:t>
      </w:r>
      <w:r w:rsidRPr="00854C9C">
        <w:rPr>
          <w:b/>
          <w:sz w:val="24"/>
          <w:szCs w:val="24"/>
        </w:rPr>
        <w:t>共訳</w:t>
      </w:r>
      <w:r w:rsidRPr="00854C9C">
        <w:rPr>
          <w:b/>
          <w:sz w:val="24"/>
          <w:szCs w:val="24"/>
        </w:rPr>
        <w:t>]</w:t>
      </w:r>
      <w:r w:rsidRPr="00854C9C">
        <w:rPr>
          <w:b/>
          <w:sz w:val="24"/>
          <w:szCs w:val="24"/>
        </w:rPr>
        <w:t>「イェルク・ヴィクラム『少年の鑑』（</w:t>
      </w:r>
      <w:r w:rsidRPr="00854C9C">
        <w:rPr>
          <w:b/>
          <w:sz w:val="24"/>
          <w:szCs w:val="24"/>
        </w:rPr>
        <w:t>1554</w:t>
      </w:r>
      <w:r w:rsidRPr="00854C9C">
        <w:rPr>
          <w:b/>
          <w:sz w:val="24"/>
          <w:szCs w:val="24"/>
        </w:rPr>
        <w:t>年）（９）」『独逸文学』</w:t>
      </w:r>
      <w:r w:rsidRPr="00854C9C">
        <w:rPr>
          <w:b/>
          <w:sz w:val="24"/>
          <w:szCs w:val="24"/>
        </w:rPr>
        <w:t>66</w:t>
      </w:r>
      <w:r w:rsidRPr="00854C9C">
        <w:rPr>
          <w:b/>
          <w:sz w:val="24"/>
          <w:szCs w:val="24"/>
        </w:rPr>
        <w:t>、</w:t>
      </w:r>
      <w:r w:rsidRPr="00854C9C">
        <w:rPr>
          <w:b/>
          <w:sz w:val="24"/>
          <w:szCs w:val="24"/>
        </w:rPr>
        <w:t>83-92</w:t>
      </w:r>
      <w:r w:rsidRPr="00854C9C">
        <w:rPr>
          <w:b/>
          <w:sz w:val="24"/>
          <w:szCs w:val="24"/>
        </w:rPr>
        <w:t>頁</w:t>
      </w:r>
      <w:r w:rsidR="00B40C8F" w:rsidRPr="00854C9C">
        <w:rPr>
          <w:rFonts w:hint="eastAsia"/>
          <w:b/>
          <w:sz w:val="24"/>
          <w:szCs w:val="24"/>
        </w:rPr>
        <w:t>.</w:t>
      </w:r>
    </w:p>
    <w:p w14:paraId="299DC038" w14:textId="77777777" w:rsidR="00D87A1C" w:rsidRPr="00854C9C" w:rsidRDefault="00D87A1C" w:rsidP="00C33A5D">
      <w:pPr>
        <w:rPr>
          <w:b/>
        </w:rPr>
      </w:pPr>
    </w:p>
    <w:p w14:paraId="4CE036BE" w14:textId="77777777" w:rsidR="00D87A1C" w:rsidRPr="00854C9C" w:rsidRDefault="00D87A1C" w:rsidP="00EF7ADA">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田中圭子（タナカ　ケイコ）</w:t>
      </w:r>
    </w:p>
    <w:p w14:paraId="50A0E7D5" w14:textId="502E0CC4" w:rsidR="00D87A1C" w:rsidRPr="00854C9C" w:rsidRDefault="00D87A1C" w:rsidP="0013428E">
      <w:pPr>
        <w:rPr>
          <w:b/>
          <w:sz w:val="24"/>
          <w:szCs w:val="24"/>
        </w:rPr>
      </w:pPr>
      <w:r w:rsidRPr="00854C9C">
        <w:rPr>
          <w:rFonts w:hint="eastAsia"/>
          <w:b/>
          <w:sz w:val="24"/>
          <w:szCs w:val="24"/>
        </w:rPr>
        <w:t>[</w:t>
      </w:r>
      <w:r w:rsidRPr="00854C9C">
        <w:rPr>
          <w:rFonts w:hint="eastAsia"/>
          <w:b/>
          <w:sz w:val="24"/>
          <w:szCs w:val="24"/>
        </w:rPr>
        <w:t>翻訳</w:t>
      </w:r>
      <w:r w:rsidRPr="00854C9C">
        <w:rPr>
          <w:rFonts w:hint="eastAsia"/>
          <w:b/>
          <w:sz w:val="24"/>
          <w:szCs w:val="24"/>
        </w:rPr>
        <w:t>]</w:t>
      </w:r>
      <w:r w:rsidRPr="00854C9C">
        <w:rPr>
          <w:rFonts w:hint="eastAsia"/>
          <w:b/>
          <w:sz w:val="24"/>
          <w:szCs w:val="24"/>
        </w:rPr>
        <w:t>「コンラート・ツェルティスのジクストゥス・トゥヒャー宛書簡（</w:t>
      </w:r>
      <w:r w:rsidRPr="00854C9C">
        <w:rPr>
          <w:b/>
          <w:sz w:val="24"/>
          <w:szCs w:val="24"/>
        </w:rPr>
        <w:t>1491/92</w:t>
      </w:r>
      <w:r w:rsidRPr="00854C9C">
        <w:rPr>
          <w:rFonts w:hint="eastAsia"/>
          <w:b/>
          <w:sz w:val="24"/>
          <w:szCs w:val="24"/>
        </w:rPr>
        <w:t>年）」『大分県立芸術文化短期大学研究紀要』</w:t>
      </w:r>
      <w:r w:rsidRPr="00854C9C">
        <w:rPr>
          <w:b/>
          <w:sz w:val="24"/>
          <w:szCs w:val="24"/>
        </w:rPr>
        <w:t>59</w:t>
      </w:r>
      <w:r w:rsidRPr="00854C9C">
        <w:rPr>
          <w:rFonts w:hint="eastAsia"/>
          <w:b/>
          <w:sz w:val="24"/>
          <w:szCs w:val="24"/>
        </w:rPr>
        <w:t>、</w:t>
      </w:r>
      <w:r w:rsidRPr="00854C9C">
        <w:rPr>
          <w:b/>
          <w:sz w:val="24"/>
          <w:szCs w:val="24"/>
        </w:rPr>
        <w:t>71-74</w:t>
      </w:r>
      <w:r w:rsidRPr="00854C9C">
        <w:rPr>
          <w:rFonts w:hint="eastAsia"/>
          <w:b/>
          <w:sz w:val="24"/>
          <w:szCs w:val="24"/>
        </w:rPr>
        <w:t>頁</w:t>
      </w:r>
      <w:r w:rsidR="00B40C8F" w:rsidRPr="00854C9C">
        <w:rPr>
          <w:rFonts w:hint="eastAsia"/>
          <w:b/>
          <w:sz w:val="24"/>
          <w:szCs w:val="24"/>
        </w:rPr>
        <w:t>.</w:t>
      </w:r>
    </w:p>
    <w:p w14:paraId="47EABF94" w14:textId="77777777" w:rsidR="00D87A1C" w:rsidRPr="00854C9C" w:rsidRDefault="00D87A1C" w:rsidP="00D87A1C">
      <w:pPr>
        <w:ind w:leftChars="200" w:left="760" w:hangingChars="141" w:hanging="340"/>
        <w:rPr>
          <w:b/>
          <w:sz w:val="24"/>
          <w:szCs w:val="24"/>
        </w:rPr>
      </w:pPr>
    </w:p>
    <w:p w14:paraId="4F3C57E4" w14:textId="2E214980" w:rsidR="0031108F" w:rsidRPr="00854C9C" w:rsidRDefault="0031108F" w:rsidP="00EF7ADA">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田中俊之（タナカ　トシユキ）</w:t>
      </w:r>
    </w:p>
    <w:p w14:paraId="5904A0DD" w14:textId="51D0BEA1" w:rsidR="0031108F" w:rsidRPr="00854C9C" w:rsidRDefault="0031108F" w:rsidP="0013428E">
      <w:pPr>
        <w:rPr>
          <w:b/>
          <w:sz w:val="24"/>
          <w:szCs w:val="24"/>
        </w:rPr>
      </w:pPr>
      <w:r w:rsidRPr="00854C9C">
        <w:rPr>
          <w:rFonts w:hint="eastAsia"/>
          <w:b/>
          <w:sz w:val="24"/>
          <w:szCs w:val="24"/>
        </w:rPr>
        <w:t>「スイス北西部の体僕制をめぐる都市・領主間紛争（</w:t>
      </w:r>
      <w:r w:rsidRPr="00854C9C">
        <w:rPr>
          <w:rFonts w:hint="eastAsia"/>
          <w:b/>
          <w:sz w:val="24"/>
          <w:szCs w:val="24"/>
        </w:rPr>
        <w:t>1465</w:t>
      </w:r>
      <w:r w:rsidRPr="00854C9C">
        <w:rPr>
          <w:rFonts w:hint="eastAsia"/>
          <w:b/>
          <w:sz w:val="24"/>
          <w:szCs w:val="24"/>
        </w:rPr>
        <w:t>年）―往復書簡の再読と再活字化―」『金沢大学歴史言語文化学系論集［史学・考古学篇］』</w:t>
      </w:r>
      <w:r w:rsidRPr="00854C9C">
        <w:rPr>
          <w:rFonts w:hint="eastAsia"/>
          <w:b/>
          <w:sz w:val="24"/>
          <w:szCs w:val="24"/>
        </w:rPr>
        <w:t>14</w:t>
      </w:r>
      <w:r w:rsidRPr="00854C9C">
        <w:rPr>
          <w:rFonts w:hint="eastAsia"/>
          <w:b/>
          <w:sz w:val="24"/>
          <w:szCs w:val="24"/>
        </w:rPr>
        <w:t>、</w:t>
      </w:r>
      <w:r w:rsidRPr="00854C9C">
        <w:rPr>
          <w:rFonts w:hint="eastAsia"/>
          <w:b/>
          <w:sz w:val="24"/>
          <w:szCs w:val="24"/>
        </w:rPr>
        <w:t>19-62</w:t>
      </w:r>
      <w:r w:rsidRPr="00854C9C">
        <w:rPr>
          <w:rFonts w:hint="eastAsia"/>
          <w:b/>
          <w:sz w:val="24"/>
          <w:szCs w:val="24"/>
        </w:rPr>
        <w:t>頁</w:t>
      </w:r>
      <w:r w:rsidR="00B40C8F" w:rsidRPr="00854C9C">
        <w:rPr>
          <w:rFonts w:hint="eastAsia"/>
          <w:b/>
          <w:sz w:val="24"/>
          <w:szCs w:val="24"/>
        </w:rPr>
        <w:t>.</w:t>
      </w:r>
    </w:p>
    <w:p w14:paraId="08655AB5" w14:textId="3355933E" w:rsidR="0031108F" w:rsidRPr="00854C9C" w:rsidRDefault="0031108F" w:rsidP="00C33A5D">
      <w:pPr>
        <w:rPr>
          <w:b/>
          <w:sz w:val="24"/>
          <w:szCs w:val="24"/>
        </w:rPr>
      </w:pPr>
    </w:p>
    <w:p w14:paraId="3FF36060" w14:textId="77777777" w:rsidR="001D4130" w:rsidRPr="00854C9C" w:rsidRDefault="001D4130" w:rsidP="00EF7ADA">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田辺加恵（タナベ　カエ）</w:t>
      </w:r>
    </w:p>
    <w:p w14:paraId="76C514C5" w14:textId="77777777" w:rsidR="001D4130" w:rsidRPr="00854C9C" w:rsidRDefault="001D4130" w:rsidP="0013428E">
      <w:pPr>
        <w:rPr>
          <w:b/>
          <w:sz w:val="24"/>
          <w:szCs w:val="24"/>
        </w:rPr>
      </w:pPr>
      <w:r w:rsidRPr="00854C9C">
        <w:rPr>
          <w:rFonts w:hint="eastAsia"/>
          <w:b/>
          <w:sz w:val="24"/>
          <w:szCs w:val="24"/>
        </w:rPr>
        <w:t>『聖ヤコブ崇敬とサンティアゴ巡礼―中世スペインから植民地期メキシコへの歴史的つながりを求めて』（大原志麻・井上幸孝との共著、春風社）</w:t>
      </w:r>
    </w:p>
    <w:p w14:paraId="7512C119" w14:textId="77777777" w:rsidR="00E94AB3" w:rsidRPr="00854C9C" w:rsidRDefault="00E94AB3" w:rsidP="00C33A5D">
      <w:pPr>
        <w:rPr>
          <w:b/>
        </w:rPr>
      </w:pPr>
    </w:p>
    <w:p w14:paraId="6475511C" w14:textId="745F490A" w:rsidR="00C33A5D" w:rsidRPr="00854C9C" w:rsidRDefault="00C33A5D" w:rsidP="00C33A5D">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田辺清（タナベ　キヨシ）</w:t>
      </w:r>
    </w:p>
    <w:p w14:paraId="03B5877A" w14:textId="5F942809" w:rsidR="00C33A5D" w:rsidRPr="00854C9C" w:rsidRDefault="00C33A5D" w:rsidP="0013428E">
      <w:pPr>
        <w:rPr>
          <w:b/>
          <w:sz w:val="24"/>
          <w:szCs w:val="24"/>
        </w:rPr>
      </w:pPr>
      <w:r w:rsidRPr="00854C9C">
        <w:rPr>
          <w:b/>
          <w:sz w:val="24"/>
          <w:szCs w:val="24"/>
        </w:rPr>
        <w:t>「レオナルド・ダ・ヴィンチと古典古代ー東方との関連についてー」『東洋研究』（大東文化大学東洋研</w:t>
      </w:r>
      <w:r w:rsidRPr="00854C9C">
        <w:rPr>
          <w:b/>
          <w:sz w:val="24"/>
          <w:szCs w:val="24"/>
        </w:rPr>
        <w:lastRenderedPageBreak/>
        <w:t>究所）</w:t>
      </w:r>
      <w:r w:rsidRPr="00854C9C">
        <w:rPr>
          <w:b/>
          <w:sz w:val="24"/>
          <w:szCs w:val="24"/>
        </w:rPr>
        <w:t>225</w:t>
      </w:r>
      <w:r w:rsidRPr="00854C9C">
        <w:rPr>
          <w:b/>
          <w:sz w:val="24"/>
          <w:szCs w:val="24"/>
        </w:rPr>
        <w:t>、</w:t>
      </w:r>
      <w:r w:rsidRPr="00854C9C">
        <w:rPr>
          <w:b/>
          <w:sz w:val="24"/>
          <w:szCs w:val="24"/>
        </w:rPr>
        <w:t>1-9</w:t>
      </w:r>
      <w:r w:rsidRPr="00854C9C">
        <w:rPr>
          <w:b/>
          <w:sz w:val="24"/>
          <w:szCs w:val="24"/>
        </w:rPr>
        <w:t>頁</w:t>
      </w:r>
      <w:r w:rsidR="00B40C8F" w:rsidRPr="00854C9C">
        <w:rPr>
          <w:rFonts w:hint="eastAsia"/>
          <w:b/>
          <w:sz w:val="24"/>
          <w:szCs w:val="24"/>
        </w:rPr>
        <w:t>.</w:t>
      </w:r>
    </w:p>
    <w:p w14:paraId="569B619C" w14:textId="21FC74E4" w:rsidR="00C33A5D" w:rsidRPr="00854C9C" w:rsidRDefault="00C33A5D" w:rsidP="00C33A5D">
      <w:pPr>
        <w:rPr>
          <w:b/>
        </w:rPr>
      </w:pPr>
    </w:p>
    <w:p w14:paraId="28C77B30" w14:textId="77777777" w:rsidR="0031108F" w:rsidRPr="00854C9C" w:rsidRDefault="0031108F" w:rsidP="00EF7ADA">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田邉めぐみ（タナベ　メグミ）</w:t>
      </w:r>
    </w:p>
    <w:p w14:paraId="07CDA42D" w14:textId="77777777" w:rsidR="0031108F" w:rsidRPr="00854C9C" w:rsidRDefault="0031108F" w:rsidP="009A63AF">
      <w:pPr>
        <w:rPr>
          <w:b/>
          <w:sz w:val="24"/>
          <w:szCs w:val="24"/>
          <w:lang w:val="fr-FR"/>
        </w:rPr>
      </w:pPr>
      <w:r w:rsidRPr="00854C9C">
        <w:rPr>
          <w:b/>
          <w:sz w:val="24"/>
          <w:szCs w:val="24"/>
          <w:lang w:val="fr-FR"/>
        </w:rPr>
        <w:t xml:space="preserve">L’Hermine: une devise éloquente dans les </w:t>
      </w:r>
      <w:r w:rsidRPr="00854C9C">
        <w:rPr>
          <w:b/>
          <w:i/>
          <w:iCs/>
          <w:sz w:val="24"/>
          <w:szCs w:val="24"/>
          <w:lang w:val="fr-FR"/>
        </w:rPr>
        <w:t>Heures de Marguerite d’Orléans,</w:t>
      </w:r>
      <w:r w:rsidRPr="00854C9C">
        <w:rPr>
          <w:b/>
          <w:sz w:val="24"/>
          <w:szCs w:val="24"/>
          <w:lang w:val="fr-FR"/>
        </w:rPr>
        <w:t xml:space="preserve"> in Miguel Metelo Seixas, Laurent Hablot, Matteo Ferrai (dir.), </w:t>
      </w:r>
      <w:r w:rsidRPr="00854C9C">
        <w:rPr>
          <w:b/>
          <w:i/>
          <w:iCs/>
          <w:sz w:val="24"/>
          <w:szCs w:val="24"/>
          <w:lang w:val="fr-FR"/>
        </w:rPr>
        <w:t xml:space="preserve">Devises, lettres, chiffres et couleurs : un code emblématique, 1350-1550, </w:t>
      </w:r>
      <w:r w:rsidRPr="00854C9C">
        <w:rPr>
          <w:b/>
          <w:sz w:val="24"/>
          <w:szCs w:val="24"/>
          <w:lang w:val="fr-FR"/>
        </w:rPr>
        <w:t xml:space="preserve">Lisbonne : Instituto de Estudos Medievais, pp. 259-270. </w:t>
      </w:r>
    </w:p>
    <w:p w14:paraId="77200D9D" w14:textId="77777777" w:rsidR="0031108F" w:rsidRPr="00854C9C" w:rsidRDefault="0031108F" w:rsidP="009A63AF">
      <w:pPr>
        <w:rPr>
          <w:b/>
          <w:sz w:val="24"/>
          <w:szCs w:val="24"/>
          <w:lang w:val="fr-FR"/>
        </w:rPr>
      </w:pPr>
      <w:bookmarkStart w:id="6" w:name="_Hlk123223749"/>
      <w:r w:rsidRPr="00854C9C">
        <w:rPr>
          <w:rFonts w:hint="eastAsia"/>
          <w:b/>
          <w:sz w:val="24"/>
          <w:szCs w:val="24"/>
          <w:lang w:val="fr-FR"/>
        </w:rPr>
        <w:t>[</w:t>
      </w:r>
      <w:r w:rsidRPr="00854C9C">
        <w:rPr>
          <w:rFonts w:hint="eastAsia"/>
          <w:b/>
          <w:sz w:val="24"/>
          <w:szCs w:val="24"/>
        </w:rPr>
        <w:t>共編</w:t>
      </w:r>
      <w:r w:rsidRPr="00854C9C">
        <w:rPr>
          <w:rFonts w:hint="eastAsia"/>
          <w:b/>
          <w:sz w:val="24"/>
          <w:szCs w:val="24"/>
          <w:lang w:val="fr-FR"/>
        </w:rPr>
        <w:t>]</w:t>
      </w:r>
      <w:bookmarkEnd w:id="6"/>
      <w:r w:rsidRPr="00854C9C">
        <w:rPr>
          <w:b/>
          <w:i/>
          <w:iCs/>
          <w:sz w:val="24"/>
          <w:szCs w:val="24"/>
          <w:lang w:val="fr-FR"/>
        </w:rPr>
        <w:t xml:space="preserve">Horizons médiévaux d’Orient et d’Occident: Regards croisés entre France et Japon, </w:t>
      </w:r>
      <w:r w:rsidRPr="00854C9C">
        <w:rPr>
          <w:b/>
          <w:sz w:val="24"/>
          <w:szCs w:val="24"/>
          <w:lang w:val="fr-FR"/>
        </w:rPr>
        <w:t>Paris</w:t>
      </w:r>
      <w:r w:rsidRPr="00854C9C">
        <w:rPr>
          <w:rFonts w:hint="eastAsia"/>
          <w:b/>
          <w:sz w:val="24"/>
          <w:szCs w:val="24"/>
          <w:lang w:val="fr-FR"/>
        </w:rPr>
        <w:t>：</w:t>
      </w:r>
      <w:r w:rsidRPr="00854C9C">
        <w:rPr>
          <w:b/>
          <w:sz w:val="24"/>
          <w:szCs w:val="24"/>
          <w:lang w:val="fr-FR"/>
        </w:rPr>
        <w:t>Editions de la Sorbonne</w:t>
      </w:r>
      <w:r w:rsidRPr="00854C9C">
        <w:rPr>
          <w:b/>
          <w:sz w:val="24"/>
          <w:szCs w:val="24"/>
          <w:lang w:val="fr-FR"/>
        </w:rPr>
        <w:t>（</w:t>
      </w:r>
      <w:r w:rsidRPr="00854C9C">
        <w:rPr>
          <w:b/>
          <w:sz w:val="24"/>
          <w:szCs w:val="24"/>
          <w:lang w:val="fr-FR"/>
        </w:rPr>
        <w:t>Atsushi Egawa, Marc Smith, Hanno Wijsman</w:t>
      </w:r>
      <w:r w:rsidRPr="00854C9C">
        <w:rPr>
          <w:rFonts w:hint="eastAsia"/>
          <w:b/>
          <w:sz w:val="24"/>
          <w:szCs w:val="24"/>
        </w:rPr>
        <w:t>との共編</w:t>
      </w:r>
      <w:r w:rsidRPr="00854C9C">
        <w:rPr>
          <w:rFonts w:hint="eastAsia"/>
          <w:b/>
          <w:sz w:val="24"/>
          <w:szCs w:val="24"/>
          <w:lang w:val="fr-FR"/>
        </w:rPr>
        <w:t>)</w:t>
      </w:r>
      <w:r w:rsidRPr="00854C9C">
        <w:rPr>
          <w:b/>
          <w:sz w:val="24"/>
          <w:szCs w:val="24"/>
          <w:lang w:val="fr-FR"/>
        </w:rPr>
        <w:t>.</w:t>
      </w:r>
    </w:p>
    <w:p w14:paraId="23B733E0" w14:textId="77777777" w:rsidR="0031108F" w:rsidRPr="00854C9C" w:rsidRDefault="0031108F" w:rsidP="009A63AF">
      <w:pPr>
        <w:rPr>
          <w:b/>
          <w:sz w:val="24"/>
          <w:szCs w:val="24"/>
          <w:lang w:val="fr-FR"/>
        </w:rPr>
      </w:pPr>
      <w:r w:rsidRPr="00854C9C">
        <w:rPr>
          <w:rFonts w:hint="eastAsia"/>
          <w:b/>
          <w:sz w:val="24"/>
          <w:szCs w:val="24"/>
          <w:lang w:val="fr-FR"/>
        </w:rPr>
        <w:t>[</w:t>
      </w:r>
      <w:r w:rsidRPr="00854C9C">
        <w:rPr>
          <w:rFonts w:hint="eastAsia"/>
          <w:b/>
          <w:sz w:val="24"/>
          <w:szCs w:val="24"/>
        </w:rPr>
        <w:t>執筆協力</w:t>
      </w:r>
      <w:r w:rsidRPr="00854C9C">
        <w:rPr>
          <w:rFonts w:hint="eastAsia"/>
          <w:b/>
          <w:sz w:val="24"/>
          <w:szCs w:val="24"/>
          <w:lang w:val="fr-FR"/>
        </w:rPr>
        <w:t>]</w:t>
      </w:r>
      <w:r w:rsidRPr="00854C9C">
        <w:rPr>
          <w:rFonts w:hint="eastAsia"/>
          <w:b/>
          <w:lang w:val="fr-FR"/>
        </w:rPr>
        <w:t xml:space="preserve"> </w:t>
      </w:r>
      <w:r w:rsidRPr="00854C9C">
        <w:rPr>
          <w:rFonts w:hint="eastAsia"/>
          <w:b/>
          <w:sz w:val="24"/>
          <w:szCs w:val="24"/>
          <w:lang w:val="fr-FR"/>
        </w:rPr>
        <w:t>A</w:t>
      </w:r>
      <w:r w:rsidRPr="00854C9C">
        <w:rPr>
          <w:b/>
          <w:sz w:val="24"/>
          <w:szCs w:val="24"/>
          <w:lang w:val="fr-FR"/>
        </w:rPr>
        <w:t>mbre Vilain</w:t>
      </w:r>
      <w:r w:rsidRPr="00854C9C">
        <w:rPr>
          <w:b/>
          <w:sz w:val="24"/>
          <w:szCs w:val="24"/>
          <w:u w:val="single"/>
          <w:lang w:val="fr-FR"/>
        </w:rPr>
        <w:t xml:space="preserve"> </w:t>
      </w:r>
      <w:r w:rsidRPr="00854C9C">
        <w:rPr>
          <w:b/>
          <w:sz w:val="24"/>
          <w:szCs w:val="24"/>
          <w:lang w:val="fr-FR"/>
        </w:rPr>
        <w:t xml:space="preserve">« Pratiques sigillaires d’Occident et d’Extrême-Orient: un essai comparatif », </w:t>
      </w:r>
      <w:r w:rsidRPr="00854C9C">
        <w:rPr>
          <w:b/>
          <w:i/>
          <w:iCs/>
          <w:sz w:val="24"/>
          <w:szCs w:val="24"/>
          <w:lang w:val="fr-FR"/>
        </w:rPr>
        <w:t>Ibid.</w:t>
      </w:r>
      <w:r w:rsidRPr="00854C9C">
        <w:rPr>
          <w:b/>
          <w:sz w:val="24"/>
          <w:szCs w:val="24"/>
          <w:lang w:val="fr-FR"/>
        </w:rPr>
        <w:t>, pp. 245-268.</w:t>
      </w:r>
    </w:p>
    <w:p w14:paraId="464DEB52" w14:textId="77777777" w:rsidR="0031108F" w:rsidRPr="00854C9C" w:rsidRDefault="0031108F" w:rsidP="009A63AF">
      <w:pPr>
        <w:rPr>
          <w:b/>
          <w:sz w:val="24"/>
          <w:szCs w:val="24"/>
          <w:lang w:val="fr-FR"/>
        </w:rPr>
      </w:pPr>
      <w:r w:rsidRPr="00854C9C">
        <w:rPr>
          <w:rFonts w:hint="eastAsia"/>
          <w:b/>
          <w:sz w:val="24"/>
          <w:szCs w:val="24"/>
          <w:lang w:val="fr-FR"/>
        </w:rPr>
        <w:t>[</w:t>
      </w:r>
      <w:r w:rsidRPr="00854C9C">
        <w:rPr>
          <w:rFonts w:hint="eastAsia"/>
          <w:b/>
          <w:sz w:val="24"/>
          <w:szCs w:val="24"/>
          <w:lang w:val="fr-FR"/>
        </w:rPr>
        <w:t>共</w:t>
      </w:r>
      <w:r w:rsidRPr="00854C9C">
        <w:rPr>
          <w:rFonts w:hint="eastAsia"/>
          <w:b/>
          <w:sz w:val="24"/>
          <w:szCs w:val="24"/>
        </w:rPr>
        <w:t>訳</w:t>
      </w:r>
      <w:r w:rsidRPr="00854C9C">
        <w:rPr>
          <w:rFonts w:hint="eastAsia"/>
          <w:b/>
          <w:sz w:val="24"/>
          <w:szCs w:val="24"/>
          <w:lang w:val="fr-FR"/>
        </w:rPr>
        <w:t>]</w:t>
      </w:r>
      <w:r w:rsidRPr="00854C9C">
        <w:rPr>
          <w:b/>
          <w:sz w:val="24"/>
          <w:szCs w:val="24"/>
          <w:lang w:val="fr-FR"/>
        </w:rPr>
        <w:t xml:space="preserve"> Shoichi Furukawa « Yashiro Yukio et la fondation du musée Yamato-Bunkakan : le musée comme lieu d’échanges culturels », </w:t>
      </w:r>
      <w:r w:rsidRPr="00854C9C">
        <w:rPr>
          <w:b/>
          <w:i/>
          <w:iCs/>
          <w:sz w:val="24"/>
          <w:szCs w:val="24"/>
          <w:lang w:val="fr-FR"/>
        </w:rPr>
        <w:t>Ibid.,</w:t>
      </w:r>
      <w:r w:rsidRPr="00854C9C">
        <w:rPr>
          <w:rFonts w:hint="eastAsia"/>
          <w:b/>
          <w:sz w:val="24"/>
          <w:szCs w:val="24"/>
          <w:lang w:val="fr-FR"/>
        </w:rPr>
        <w:t xml:space="preserve"> pp.</w:t>
      </w:r>
      <w:r w:rsidRPr="00854C9C">
        <w:rPr>
          <w:b/>
          <w:sz w:val="24"/>
          <w:szCs w:val="24"/>
          <w:lang w:val="fr-FR"/>
        </w:rPr>
        <w:t xml:space="preserve"> </w:t>
      </w:r>
      <w:r w:rsidRPr="00854C9C">
        <w:rPr>
          <w:rFonts w:hint="eastAsia"/>
          <w:b/>
          <w:sz w:val="24"/>
          <w:szCs w:val="24"/>
          <w:lang w:val="fr-FR"/>
        </w:rPr>
        <w:t>23-47</w:t>
      </w:r>
      <w:r w:rsidRPr="00854C9C">
        <w:rPr>
          <w:b/>
          <w:i/>
          <w:iCs/>
          <w:sz w:val="24"/>
          <w:szCs w:val="24"/>
          <w:lang w:val="fr-FR"/>
        </w:rPr>
        <w:t xml:space="preserve"> </w:t>
      </w:r>
      <w:r w:rsidRPr="00854C9C">
        <w:rPr>
          <w:b/>
          <w:sz w:val="24"/>
          <w:szCs w:val="24"/>
          <w:lang w:val="fr-FR"/>
        </w:rPr>
        <w:t>(Rémy Cordonnier</w:t>
      </w:r>
      <w:r w:rsidRPr="00854C9C">
        <w:rPr>
          <w:rFonts w:hint="eastAsia"/>
          <w:b/>
          <w:sz w:val="24"/>
          <w:szCs w:val="24"/>
          <w:lang w:val="fr-FR"/>
        </w:rPr>
        <w:t>との共訳</w:t>
      </w:r>
      <w:r w:rsidRPr="00854C9C">
        <w:rPr>
          <w:rFonts w:hint="eastAsia"/>
          <w:b/>
          <w:sz w:val="24"/>
          <w:szCs w:val="24"/>
          <w:lang w:val="fr-FR"/>
        </w:rPr>
        <w:t>)</w:t>
      </w:r>
      <w:r w:rsidRPr="00854C9C">
        <w:rPr>
          <w:b/>
          <w:sz w:val="24"/>
          <w:szCs w:val="24"/>
          <w:lang w:val="fr-FR"/>
        </w:rPr>
        <w:t>.</w:t>
      </w:r>
    </w:p>
    <w:p w14:paraId="096FE8F0" w14:textId="42300367" w:rsidR="00C33A5D" w:rsidRPr="00854C9C" w:rsidRDefault="0031108F" w:rsidP="00C7667E">
      <w:pPr>
        <w:rPr>
          <w:b/>
          <w:sz w:val="24"/>
          <w:szCs w:val="24"/>
          <w:lang w:val="fr-FR"/>
        </w:rPr>
      </w:pPr>
      <w:r w:rsidRPr="00854C9C">
        <w:rPr>
          <w:b/>
          <w:sz w:val="24"/>
          <w:szCs w:val="24"/>
          <w:lang w:val="fr-FR"/>
        </w:rPr>
        <w:t>Maromitsu Tsukamoto « La collection des palais impériaux chinois et la genèse de la culture extrême-orientale : la renaissance du « pavillon secret » (</w:t>
      </w:r>
      <w:r w:rsidRPr="00854C9C">
        <w:rPr>
          <w:b/>
          <w:i/>
          <w:iCs/>
          <w:sz w:val="24"/>
          <w:szCs w:val="24"/>
          <w:lang w:val="fr-FR"/>
        </w:rPr>
        <w:t>Bige</w:t>
      </w:r>
      <w:r w:rsidRPr="00854C9C">
        <w:rPr>
          <w:b/>
          <w:sz w:val="24"/>
          <w:szCs w:val="24"/>
          <w:lang w:val="fr-FR"/>
        </w:rPr>
        <w:t xml:space="preserve">) chez les Song du Sud et la transformation du monde bouddhique dans la région du Jiangnan», </w:t>
      </w:r>
      <w:r w:rsidRPr="00854C9C">
        <w:rPr>
          <w:b/>
          <w:i/>
          <w:iCs/>
          <w:sz w:val="24"/>
          <w:szCs w:val="24"/>
          <w:lang w:val="fr-FR"/>
        </w:rPr>
        <w:t>Ibid.</w:t>
      </w:r>
      <w:r w:rsidRPr="00854C9C">
        <w:rPr>
          <w:b/>
          <w:sz w:val="24"/>
          <w:szCs w:val="24"/>
          <w:lang w:val="fr-FR"/>
        </w:rPr>
        <w:t>, pp. 49-86</w:t>
      </w:r>
      <w:r w:rsidRPr="00854C9C">
        <w:rPr>
          <w:rFonts w:hint="eastAsia"/>
          <w:b/>
          <w:sz w:val="24"/>
          <w:szCs w:val="24"/>
          <w:lang w:val="fr-FR"/>
        </w:rPr>
        <w:t>（</w:t>
      </w:r>
      <w:r w:rsidRPr="00854C9C">
        <w:rPr>
          <w:b/>
          <w:sz w:val="24"/>
          <w:szCs w:val="24"/>
          <w:lang w:val="fr-FR"/>
        </w:rPr>
        <w:t>Rémy Cordonnier, Benoît Grévin</w:t>
      </w:r>
      <w:r w:rsidRPr="00854C9C">
        <w:rPr>
          <w:rFonts w:hint="eastAsia"/>
          <w:b/>
          <w:sz w:val="24"/>
          <w:szCs w:val="24"/>
          <w:lang w:val="fr-FR"/>
        </w:rPr>
        <w:t>との共訳</w:t>
      </w:r>
      <w:r w:rsidRPr="00854C9C">
        <w:rPr>
          <w:rFonts w:hint="eastAsia"/>
          <w:b/>
          <w:sz w:val="24"/>
          <w:szCs w:val="24"/>
          <w:lang w:val="fr-FR"/>
        </w:rPr>
        <w:t>)</w:t>
      </w:r>
      <w:r w:rsidRPr="00854C9C">
        <w:rPr>
          <w:b/>
          <w:sz w:val="24"/>
          <w:szCs w:val="24"/>
          <w:lang w:val="fr-FR"/>
        </w:rPr>
        <w:t>.</w:t>
      </w:r>
    </w:p>
    <w:p w14:paraId="46FF60EE" w14:textId="77777777" w:rsidR="00C7667E" w:rsidRPr="00854C9C" w:rsidRDefault="00C7667E" w:rsidP="00C7667E">
      <w:pPr>
        <w:rPr>
          <w:rStyle w:val="af2"/>
          <w:bCs w:val="0"/>
          <w:sz w:val="24"/>
          <w:szCs w:val="24"/>
          <w:lang w:val="fr-FR"/>
        </w:rPr>
      </w:pPr>
    </w:p>
    <w:p w14:paraId="1D6D8A0D" w14:textId="3DFB82FE" w:rsidR="0031108F" w:rsidRPr="00854C9C" w:rsidRDefault="0031108F" w:rsidP="00EF7ADA">
      <w:pPr>
        <w:rPr>
          <w:rFonts w:ascii="ＭＳ ゴシック" w:eastAsia="ＭＳ ゴシック" w:hAnsi="ＭＳ ゴシック"/>
          <w:b/>
          <w:sz w:val="24"/>
          <w:szCs w:val="24"/>
          <w:lang w:val="fr-FR"/>
        </w:rPr>
      </w:pPr>
      <w:r w:rsidRPr="00854C9C">
        <w:rPr>
          <w:rFonts w:ascii="ＭＳ ゴシック" w:eastAsia="ＭＳ ゴシック" w:hAnsi="ＭＳ ゴシック" w:hint="eastAsia"/>
          <w:b/>
          <w:sz w:val="24"/>
          <w:szCs w:val="24"/>
        </w:rPr>
        <w:t>津田拓郎</w:t>
      </w:r>
      <w:r w:rsidR="00E04E81" w:rsidRPr="00854C9C">
        <w:rPr>
          <w:rFonts w:ascii="ＭＳ ゴシック" w:eastAsia="ＭＳ ゴシック" w:hAnsi="ＭＳ ゴシック" w:hint="eastAsia"/>
          <w:b/>
          <w:sz w:val="24"/>
          <w:szCs w:val="24"/>
        </w:rPr>
        <w:t>（ツダ　タクロウ）</w:t>
      </w:r>
    </w:p>
    <w:p w14:paraId="0E55E44D" w14:textId="34DBAE39" w:rsidR="0031108F" w:rsidRPr="00854C9C" w:rsidRDefault="0031108F" w:rsidP="008D50F5">
      <w:pPr>
        <w:ind w:leftChars="38" w:left="80"/>
        <w:rPr>
          <w:rFonts w:ascii="ＭＳ 明朝" w:hAnsi="ＭＳ 明朝"/>
          <w:b/>
          <w:sz w:val="24"/>
          <w:szCs w:val="24"/>
          <w:lang w:val="fr-FR"/>
        </w:rPr>
      </w:pPr>
      <w:r w:rsidRPr="00854C9C">
        <w:rPr>
          <w:b/>
          <w:sz w:val="24"/>
          <w:szCs w:val="24"/>
          <w:lang w:val="de-DE"/>
        </w:rPr>
        <w:t xml:space="preserve">Die sogenannten Kapitularien und ihre Archivierung in der Karolingerzeit. </w:t>
      </w:r>
      <w:r w:rsidRPr="00854C9C">
        <w:rPr>
          <w:b/>
          <w:i/>
          <w:iCs/>
          <w:sz w:val="24"/>
          <w:szCs w:val="24"/>
          <w:lang w:val="de-DE"/>
        </w:rPr>
        <w:t>Fr</w:t>
      </w:r>
      <w:r w:rsidRPr="00854C9C">
        <w:rPr>
          <w:b/>
          <w:i/>
          <w:iCs/>
          <w:sz w:val="24"/>
          <w:szCs w:val="24"/>
          <w:lang w:val="fr-FR"/>
        </w:rPr>
        <w:t>ühmittelalterliche</w:t>
      </w:r>
      <w:r w:rsidR="008D50F5" w:rsidRPr="00854C9C">
        <w:rPr>
          <w:rFonts w:hint="eastAsia"/>
          <w:b/>
          <w:i/>
          <w:iCs/>
          <w:sz w:val="24"/>
          <w:szCs w:val="24"/>
          <w:lang w:val="fr-FR"/>
        </w:rPr>
        <w:t xml:space="preserve">　</w:t>
      </w:r>
      <w:r w:rsidRPr="00854C9C">
        <w:rPr>
          <w:b/>
          <w:i/>
          <w:iCs/>
          <w:sz w:val="24"/>
          <w:szCs w:val="24"/>
          <w:lang w:val="fr-FR"/>
        </w:rPr>
        <w:t xml:space="preserve"> Studien </w:t>
      </w:r>
      <w:r w:rsidRPr="00854C9C">
        <w:rPr>
          <w:b/>
          <w:sz w:val="24"/>
          <w:szCs w:val="24"/>
          <w:lang w:val="fr-FR"/>
        </w:rPr>
        <w:t>56-1, pp. 65-95.</w:t>
      </w:r>
    </w:p>
    <w:p w14:paraId="10240DB5" w14:textId="74DD13ED" w:rsidR="0031108F" w:rsidRPr="00854C9C" w:rsidRDefault="0031108F" w:rsidP="0013428E">
      <w:pPr>
        <w:rPr>
          <w:b/>
          <w:sz w:val="24"/>
          <w:szCs w:val="24"/>
          <w:lang w:val="fr-FR"/>
        </w:rPr>
      </w:pPr>
      <w:r w:rsidRPr="00854C9C">
        <w:rPr>
          <w:rFonts w:hint="eastAsia"/>
          <w:b/>
          <w:sz w:val="24"/>
          <w:szCs w:val="24"/>
        </w:rPr>
        <w:t>｢令和</w:t>
      </w:r>
      <w:r w:rsidRPr="00854C9C">
        <w:rPr>
          <w:rFonts w:hint="eastAsia"/>
          <w:b/>
          <w:sz w:val="24"/>
          <w:szCs w:val="24"/>
          <w:lang w:val="fr-FR"/>
        </w:rPr>
        <w:t>3</w:t>
      </w:r>
      <w:r w:rsidRPr="00854C9C">
        <w:rPr>
          <w:rFonts w:hint="eastAsia"/>
          <w:b/>
          <w:sz w:val="24"/>
          <w:szCs w:val="24"/>
        </w:rPr>
        <w:t>年発行中学校社会科歴史的分野の教科書における西洋中近世史の扱いについて</w:t>
      </w:r>
      <w:r w:rsidRPr="00854C9C">
        <w:rPr>
          <w:rFonts w:hint="eastAsia"/>
          <w:b/>
          <w:sz w:val="24"/>
          <w:szCs w:val="24"/>
          <w:lang w:val="fr-FR"/>
        </w:rPr>
        <w:t>（</w:t>
      </w:r>
      <w:r w:rsidRPr="00854C9C">
        <w:rPr>
          <w:rFonts w:hint="eastAsia"/>
          <w:b/>
          <w:sz w:val="24"/>
          <w:szCs w:val="24"/>
        </w:rPr>
        <w:t>特集</w:t>
      </w:r>
      <w:r w:rsidRPr="00854C9C">
        <w:rPr>
          <w:rFonts w:hint="eastAsia"/>
          <w:b/>
          <w:sz w:val="24"/>
          <w:szCs w:val="24"/>
          <w:lang w:val="fr-FR"/>
        </w:rPr>
        <w:t xml:space="preserve"> </w:t>
      </w:r>
      <w:r w:rsidRPr="00854C9C">
        <w:rPr>
          <w:rFonts w:hint="eastAsia"/>
          <w:b/>
          <w:sz w:val="24"/>
          <w:szCs w:val="24"/>
        </w:rPr>
        <w:t>歴史教育と「歴史総合」</w:t>
      </w:r>
      <w:r w:rsidRPr="00854C9C">
        <w:rPr>
          <w:rFonts w:hint="eastAsia"/>
          <w:b/>
          <w:sz w:val="24"/>
          <w:szCs w:val="24"/>
          <w:lang w:val="fr-FR"/>
        </w:rPr>
        <w:t>）</w:t>
      </w:r>
      <w:r w:rsidRPr="00854C9C">
        <w:rPr>
          <w:rFonts w:hint="eastAsia"/>
          <w:b/>
          <w:sz w:val="24"/>
          <w:szCs w:val="24"/>
        </w:rPr>
        <w:t>｣『ヨーロッパ文化史研究』</w:t>
      </w:r>
      <w:r w:rsidRPr="00854C9C">
        <w:rPr>
          <w:rFonts w:hint="eastAsia"/>
          <w:b/>
          <w:sz w:val="24"/>
          <w:szCs w:val="24"/>
          <w:lang w:val="fr-FR"/>
        </w:rPr>
        <w:t>（</w:t>
      </w:r>
      <w:r w:rsidRPr="00854C9C">
        <w:rPr>
          <w:rFonts w:hint="eastAsia"/>
          <w:b/>
          <w:sz w:val="24"/>
          <w:szCs w:val="24"/>
        </w:rPr>
        <w:t>東北学院大学ヨーロッパ文化総合研究所</w:t>
      </w:r>
      <w:r w:rsidRPr="00854C9C">
        <w:rPr>
          <w:rFonts w:hint="eastAsia"/>
          <w:b/>
          <w:sz w:val="24"/>
          <w:szCs w:val="24"/>
          <w:lang w:val="fr-FR"/>
        </w:rPr>
        <w:t>）</w:t>
      </w:r>
      <w:r w:rsidRPr="00854C9C">
        <w:rPr>
          <w:rFonts w:hint="eastAsia"/>
          <w:b/>
          <w:sz w:val="24"/>
          <w:szCs w:val="24"/>
          <w:lang w:val="fr-FR"/>
        </w:rPr>
        <w:t>23</w:t>
      </w:r>
      <w:r w:rsidRPr="00854C9C">
        <w:rPr>
          <w:rFonts w:hint="eastAsia"/>
          <w:b/>
          <w:sz w:val="24"/>
          <w:szCs w:val="24"/>
        </w:rPr>
        <w:t>、</w:t>
      </w:r>
      <w:r w:rsidRPr="00854C9C">
        <w:rPr>
          <w:rFonts w:hint="eastAsia"/>
          <w:b/>
          <w:sz w:val="24"/>
          <w:szCs w:val="24"/>
          <w:lang w:val="fr-FR"/>
        </w:rPr>
        <w:t>5-34</w:t>
      </w:r>
      <w:r w:rsidRPr="00854C9C">
        <w:rPr>
          <w:rFonts w:hint="eastAsia"/>
          <w:b/>
          <w:sz w:val="24"/>
          <w:szCs w:val="24"/>
        </w:rPr>
        <w:t>頁</w:t>
      </w:r>
      <w:r w:rsidR="00E04E81" w:rsidRPr="00854C9C">
        <w:rPr>
          <w:rFonts w:hint="eastAsia"/>
          <w:b/>
          <w:sz w:val="24"/>
          <w:szCs w:val="24"/>
        </w:rPr>
        <w:t>.</w:t>
      </w:r>
    </w:p>
    <w:p w14:paraId="7FD2289E" w14:textId="77777777" w:rsidR="00C7667E" w:rsidRPr="00854C9C" w:rsidRDefault="00C7667E" w:rsidP="00C7667E">
      <w:pPr>
        <w:rPr>
          <w:b/>
        </w:rPr>
      </w:pPr>
    </w:p>
    <w:p w14:paraId="37DF05EF" w14:textId="1FCDF366" w:rsidR="0031108F" w:rsidRPr="00854C9C" w:rsidRDefault="0031108F" w:rsidP="0031108F">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藤内哲也（トウナイ　テツヤ）</w:t>
      </w:r>
    </w:p>
    <w:p w14:paraId="2BB1D650" w14:textId="5F2E42EF" w:rsidR="00C33A5D" w:rsidRPr="00854C9C" w:rsidRDefault="0031108F" w:rsidP="00C7667E">
      <w:pPr>
        <w:rPr>
          <w:b/>
          <w:sz w:val="24"/>
          <w:szCs w:val="24"/>
        </w:rPr>
      </w:pPr>
      <w:r w:rsidRPr="00854C9C">
        <w:rPr>
          <w:rFonts w:hint="eastAsia"/>
          <w:b/>
          <w:sz w:val="24"/>
          <w:szCs w:val="24"/>
        </w:rPr>
        <w:t>「都市社会の中のユダヤ人―レオン・モデナの『自伝』を読む」イタリア史研究会編『イタリア史のフロンティア』（昭和堂）、</w:t>
      </w:r>
      <w:r w:rsidRPr="00854C9C">
        <w:rPr>
          <w:rFonts w:hint="eastAsia"/>
          <w:b/>
          <w:sz w:val="24"/>
          <w:szCs w:val="24"/>
        </w:rPr>
        <w:t>169-183</w:t>
      </w:r>
      <w:r w:rsidRPr="00854C9C">
        <w:rPr>
          <w:rFonts w:hint="eastAsia"/>
          <w:b/>
          <w:sz w:val="24"/>
          <w:szCs w:val="24"/>
        </w:rPr>
        <w:t>頁</w:t>
      </w:r>
      <w:r w:rsidR="00E04E81" w:rsidRPr="00854C9C">
        <w:rPr>
          <w:rFonts w:hint="eastAsia"/>
          <w:b/>
          <w:sz w:val="24"/>
          <w:szCs w:val="24"/>
        </w:rPr>
        <w:t>.</w:t>
      </w:r>
    </w:p>
    <w:p w14:paraId="049A2229" w14:textId="77777777" w:rsidR="00714794" w:rsidRDefault="00714794" w:rsidP="00EF7ADA">
      <w:pPr>
        <w:rPr>
          <w:rFonts w:ascii="ＭＳ ゴシック" w:eastAsia="ＭＳ ゴシック" w:hAnsi="ＭＳ ゴシック"/>
          <w:b/>
          <w:sz w:val="24"/>
          <w:szCs w:val="24"/>
        </w:rPr>
      </w:pPr>
    </w:p>
    <w:p w14:paraId="6EE5516E" w14:textId="19DB13FA" w:rsidR="0031108F" w:rsidRPr="00854C9C" w:rsidRDefault="0031108F" w:rsidP="00EF7ADA">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中川久嗣（ナカガワ　ヒサシ）</w:t>
      </w:r>
    </w:p>
    <w:p w14:paraId="6E71DC7F" w14:textId="783401FE" w:rsidR="0031108F" w:rsidRPr="00854C9C" w:rsidRDefault="0031108F" w:rsidP="0013428E">
      <w:pPr>
        <w:rPr>
          <w:b/>
          <w:sz w:val="24"/>
          <w:szCs w:val="24"/>
        </w:rPr>
      </w:pPr>
      <w:r w:rsidRPr="00854C9C">
        <w:rPr>
          <w:rFonts w:hint="eastAsia"/>
          <w:b/>
          <w:sz w:val="24"/>
          <w:szCs w:val="24"/>
        </w:rPr>
        <w:t>「南フランス・ガール県東部のロマネスク聖堂（</w:t>
      </w:r>
      <w:r w:rsidRPr="00854C9C">
        <w:rPr>
          <w:rFonts w:hint="eastAsia"/>
          <w:b/>
          <w:sz w:val="24"/>
          <w:szCs w:val="24"/>
        </w:rPr>
        <w:t>4</w:t>
      </w:r>
      <w:r w:rsidRPr="00854C9C">
        <w:rPr>
          <w:rFonts w:hint="eastAsia"/>
          <w:b/>
          <w:sz w:val="24"/>
          <w:szCs w:val="24"/>
        </w:rPr>
        <w:t>）」『東海大学紀要　文化社会学部』</w:t>
      </w:r>
      <w:r w:rsidRPr="00854C9C">
        <w:rPr>
          <w:rFonts w:hint="eastAsia"/>
          <w:b/>
          <w:sz w:val="24"/>
          <w:szCs w:val="24"/>
        </w:rPr>
        <w:t>7</w:t>
      </w:r>
      <w:r w:rsidRPr="00854C9C">
        <w:rPr>
          <w:rFonts w:hint="eastAsia"/>
          <w:b/>
          <w:sz w:val="24"/>
          <w:szCs w:val="24"/>
        </w:rPr>
        <w:t>、</w:t>
      </w:r>
      <w:r w:rsidRPr="00854C9C">
        <w:rPr>
          <w:rFonts w:hint="eastAsia"/>
          <w:b/>
          <w:sz w:val="24"/>
          <w:szCs w:val="24"/>
        </w:rPr>
        <w:t>7</w:t>
      </w:r>
      <w:r w:rsidRPr="00854C9C">
        <w:rPr>
          <w:b/>
          <w:sz w:val="24"/>
          <w:szCs w:val="24"/>
        </w:rPr>
        <w:t>1-91</w:t>
      </w:r>
      <w:r w:rsidRPr="00854C9C">
        <w:rPr>
          <w:rFonts w:hint="eastAsia"/>
          <w:b/>
          <w:sz w:val="24"/>
          <w:szCs w:val="24"/>
        </w:rPr>
        <w:t>頁</w:t>
      </w:r>
      <w:r w:rsidR="00E04E81" w:rsidRPr="00854C9C">
        <w:rPr>
          <w:rFonts w:hint="eastAsia"/>
          <w:b/>
          <w:sz w:val="24"/>
          <w:szCs w:val="24"/>
        </w:rPr>
        <w:t>.</w:t>
      </w:r>
    </w:p>
    <w:p w14:paraId="2124F7F0" w14:textId="11CC5F0B" w:rsidR="0031108F" w:rsidRPr="00854C9C" w:rsidRDefault="0031108F" w:rsidP="0013428E">
      <w:pPr>
        <w:rPr>
          <w:b/>
          <w:sz w:val="24"/>
          <w:szCs w:val="24"/>
        </w:rPr>
      </w:pPr>
      <w:r w:rsidRPr="00854C9C">
        <w:rPr>
          <w:rFonts w:hint="eastAsia"/>
          <w:b/>
          <w:sz w:val="24"/>
          <w:szCs w:val="24"/>
        </w:rPr>
        <w:t>「南フランス・ガール県東部のロマネスク聖堂（</w:t>
      </w:r>
      <w:r w:rsidRPr="00854C9C">
        <w:rPr>
          <w:rFonts w:hint="eastAsia"/>
          <w:b/>
          <w:sz w:val="24"/>
          <w:szCs w:val="24"/>
        </w:rPr>
        <w:t>5</w:t>
      </w:r>
      <w:r w:rsidRPr="00854C9C">
        <w:rPr>
          <w:rFonts w:hint="eastAsia"/>
          <w:b/>
          <w:sz w:val="24"/>
          <w:szCs w:val="24"/>
        </w:rPr>
        <w:t>）」『東海大学紀要　文化社会学部』</w:t>
      </w:r>
      <w:r w:rsidRPr="00854C9C">
        <w:rPr>
          <w:rFonts w:hint="eastAsia"/>
          <w:b/>
          <w:sz w:val="24"/>
          <w:szCs w:val="24"/>
        </w:rPr>
        <w:t>8</w:t>
      </w:r>
      <w:r w:rsidRPr="00854C9C">
        <w:rPr>
          <w:rFonts w:hint="eastAsia"/>
          <w:b/>
          <w:sz w:val="24"/>
          <w:szCs w:val="24"/>
        </w:rPr>
        <w:t>、</w:t>
      </w:r>
      <w:r w:rsidRPr="00854C9C">
        <w:rPr>
          <w:b/>
          <w:sz w:val="24"/>
          <w:szCs w:val="24"/>
        </w:rPr>
        <w:t>69-118</w:t>
      </w:r>
      <w:r w:rsidRPr="00854C9C">
        <w:rPr>
          <w:rFonts w:hint="eastAsia"/>
          <w:b/>
          <w:sz w:val="24"/>
          <w:szCs w:val="24"/>
        </w:rPr>
        <w:t>頁</w:t>
      </w:r>
      <w:r w:rsidR="00E04E81" w:rsidRPr="00854C9C">
        <w:rPr>
          <w:rFonts w:hint="eastAsia"/>
          <w:b/>
          <w:sz w:val="24"/>
          <w:szCs w:val="24"/>
        </w:rPr>
        <w:t>.</w:t>
      </w:r>
    </w:p>
    <w:p w14:paraId="22487926" w14:textId="4B6473CE" w:rsidR="0031108F" w:rsidRPr="00854C9C" w:rsidRDefault="0031108F" w:rsidP="0013428E">
      <w:pPr>
        <w:rPr>
          <w:b/>
          <w:sz w:val="24"/>
          <w:szCs w:val="24"/>
        </w:rPr>
      </w:pPr>
      <w:r w:rsidRPr="00854C9C">
        <w:rPr>
          <w:rFonts w:hint="eastAsia"/>
          <w:b/>
          <w:sz w:val="24"/>
          <w:szCs w:val="24"/>
        </w:rPr>
        <w:t>「南フランス・ドローム県中部の中世ロマネスク聖堂（</w:t>
      </w:r>
      <w:r w:rsidRPr="00854C9C">
        <w:rPr>
          <w:b/>
          <w:sz w:val="24"/>
          <w:szCs w:val="24"/>
        </w:rPr>
        <w:t>2</w:t>
      </w:r>
      <w:r w:rsidRPr="00854C9C">
        <w:rPr>
          <w:rFonts w:hint="eastAsia"/>
          <w:b/>
          <w:sz w:val="24"/>
          <w:szCs w:val="24"/>
        </w:rPr>
        <w:t>）」『文明研究』（東海大学文明学会）</w:t>
      </w:r>
      <w:r w:rsidRPr="00854C9C">
        <w:rPr>
          <w:rFonts w:hint="eastAsia"/>
          <w:b/>
          <w:sz w:val="24"/>
          <w:szCs w:val="24"/>
        </w:rPr>
        <w:t>4</w:t>
      </w:r>
      <w:r w:rsidRPr="00854C9C">
        <w:rPr>
          <w:b/>
          <w:sz w:val="24"/>
          <w:szCs w:val="24"/>
        </w:rPr>
        <w:t>0</w:t>
      </w:r>
      <w:r w:rsidRPr="00854C9C">
        <w:rPr>
          <w:rFonts w:hint="eastAsia"/>
          <w:b/>
          <w:sz w:val="24"/>
          <w:szCs w:val="24"/>
        </w:rPr>
        <w:t>、</w:t>
      </w:r>
      <w:r w:rsidRPr="00854C9C">
        <w:rPr>
          <w:rFonts w:hint="eastAsia"/>
          <w:b/>
          <w:sz w:val="24"/>
          <w:szCs w:val="24"/>
        </w:rPr>
        <w:t>7</w:t>
      </w:r>
      <w:r w:rsidRPr="00854C9C">
        <w:rPr>
          <w:b/>
          <w:sz w:val="24"/>
          <w:szCs w:val="24"/>
        </w:rPr>
        <w:t>5-111</w:t>
      </w:r>
      <w:r w:rsidRPr="00854C9C">
        <w:rPr>
          <w:rFonts w:hint="eastAsia"/>
          <w:b/>
          <w:sz w:val="24"/>
          <w:szCs w:val="24"/>
        </w:rPr>
        <w:t>頁</w:t>
      </w:r>
      <w:r w:rsidR="00E04E81" w:rsidRPr="00854C9C">
        <w:rPr>
          <w:rFonts w:hint="eastAsia"/>
          <w:b/>
          <w:sz w:val="24"/>
          <w:szCs w:val="24"/>
        </w:rPr>
        <w:t>.</w:t>
      </w:r>
    </w:p>
    <w:p w14:paraId="442C3475" w14:textId="04A5B5C9" w:rsidR="0031108F" w:rsidRPr="00854C9C" w:rsidRDefault="0031108F" w:rsidP="00E04E81">
      <w:pPr>
        <w:ind w:leftChars="200" w:left="717" w:hangingChars="141" w:hanging="297"/>
        <w:rPr>
          <w:b/>
        </w:rPr>
      </w:pPr>
    </w:p>
    <w:p w14:paraId="6A1EABE8" w14:textId="77777777" w:rsidR="0031108F" w:rsidRPr="00854C9C" w:rsidRDefault="0031108F" w:rsidP="0031108F">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仲田公輔（ナカダ　コウスケ）</w:t>
      </w:r>
    </w:p>
    <w:p w14:paraId="35B5D579" w14:textId="0348B24B" w:rsidR="0031108F" w:rsidRPr="00854C9C" w:rsidRDefault="0031108F" w:rsidP="0013428E">
      <w:pPr>
        <w:rPr>
          <w:b/>
          <w:sz w:val="24"/>
          <w:szCs w:val="24"/>
        </w:rPr>
      </w:pPr>
      <w:r w:rsidRPr="00854C9C">
        <w:rPr>
          <w:rFonts w:hint="eastAsia"/>
          <w:b/>
          <w:sz w:val="24"/>
          <w:szCs w:val="24"/>
        </w:rPr>
        <w:t>「ビザンツ統治政策とアルメニアの在地有力者」高山博・亀長洋子編『中世ヨーロッパの政治的結合体』（東京大学出版会）、</w:t>
      </w:r>
      <w:r w:rsidRPr="00854C9C">
        <w:rPr>
          <w:rFonts w:hint="eastAsia"/>
          <w:b/>
          <w:sz w:val="24"/>
          <w:szCs w:val="24"/>
        </w:rPr>
        <w:t>5</w:t>
      </w:r>
      <w:r w:rsidRPr="00854C9C">
        <w:rPr>
          <w:b/>
          <w:sz w:val="24"/>
          <w:szCs w:val="24"/>
        </w:rPr>
        <w:t>43</w:t>
      </w:r>
      <w:r w:rsidR="007652C9">
        <w:rPr>
          <w:b/>
          <w:sz w:val="24"/>
          <w:szCs w:val="24"/>
        </w:rPr>
        <w:t>-</w:t>
      </w:r>
      <w:r w:rsidRPr="00854C9C">
        <w:rPr>
          <w:b/>
          <w:sz w:val="24"/>
          <w:szCs w:val="24"/>
        </w:rPr>
        <w:t>576</w:t>
      </w:r>
      <w:r w:rsidRPr="00854C9C">
        <w:rPr>
          <w:rFonts w:hint="eastAsia"/>
          <w:b/>
          <w:sz w:val="24"/>
          <w:szCs w:val="24"/>
        </w:rPr>
        <w:t>頁</w:t>
      </w:r>
      <w:r w:rsidR="007652C9">
        <w:rPr>
          <w:rFonts w:hint="eastAsia"/>
          <w:b/>
          <w:sz w:val="24"/>
          <w:szCs w:val="24"/>
        </w:rPr>
        <w:t>.</w:t>
      </w:r>
    </w:p>
    <w:p w14:paraId="1BCB55E8" w14:textId="3BD9831C" w:rsidR="0031108F" w:rsidRPr="00854C9C" w:rsidRDefault="0031108F" w:rsidP="00C7667E">
      <w:pPr>
        <w:ind w:leftChars="-1" w:hanging="2"/>
        <w:rPr>
          <w:b/>
          <w:sz w:val="24"/>
          <w:szCs w:val="24"/>
        </w:rPr>
      </w:pPr>
      <w:r w:rsidRPr="00854C9C">
        <w:rPr>
          <w:b/>
          <w:sz w:val="24"/>
          <w:szCs w:val="24"/>
        </w:rPr>
        <w:t xml:space="preserve">‘Revisiting the Role of Armenians in the Creation of the Theme of </w:t>
      </w:r>
      <w:proofErr w:type="spellStart"/>
      <w:r w:rsidRPr="00854C9C">
        <w:rPr>
          <w:b/>
          <w:sz w:val="24"/>
          <w:szCs w:val="24"/>
        </w:rPr>
        <w:t>Lykandos</w:t>
      </w:r>
      <w:proofErr w:type="spellEnd"/>
      <w:r w:rsidRPr="00854C9C">
        <w:rPr>
          <w:b/>
          <w:sz w:val="24"/>
          <w:szCs w:val="24"/>
        </w:rPr>
        <w:t xml:space="preserve">’, in T. Masuda (ed.), </w:t>
      </w:r>
      <w:r w:rsidRPr="00854C9C">
        <w:rPr>
          <w:b/>
          <w:i/>
          <w:iCs/>
          <w:sz w:val="24"/>
          <w:szCs w:val="24"/>
        </w:rPr>
        <w:t xml:space="preserve">Byzantine Cappadocia </w:t>
      </w:r>
      <w:r w:rsidRPr="00854C9C">
        <w:rPr>
          <w:rFonts w:hint="eastAsia"/>
          <w:b/>
          <w:sz w:val="24"/>
          <w:szCs w:val="24"/>
        </w:rPr>
        <w:t>(</w:t>
      </w:r>
      <w:r w:rsidRPr="00854C9C">
        <w:rPr>
          <w:b/>
          <w:sz w:val="24"/>
          <w:szCs w:val="24"/>
        </w:rPr>
        <w:t>Leiden: Alexandros Press), pp. 267</w:t>
      </w:r>
      <w:r w:rsidR="00E04E81" w:rsidRPr="00854C9C">
        <w:rPr>
          <w:b/>
          <w:sz w:val="24"/>
          <w:szCs w:val="24"/>
        </w:rPr>
        <w:t>-</w:t>
      </w:r>
      <w:r w:rsidRPr="00854C9C">
        <w:rPr>
          <w:b/>
          <w:sz w:val="24"/>
          <w:szCs w:val="24"/>
        </w:rPr>
        <w:t>289.</w:t>
      </w:r>
    </w:p>
    <w:p w14:paraId="62AB5BAD" w14:textId="4903F612" w:rsidR="0031108F" w:rsidRPr="00854C9C" w:rsidRDefault="00E04E81" w:rsidP="0031108F">
      <w:pPr>
        <w:rPr>
          <w:b/>
          <w:sz w:val="24"/>
          <w:szCs w:val="24"/>
        </w:rPr>
      </w:pPr>
      <w:r w:rsidRPr="00854C9C">
        <w:rPr>
          <w:rFonts w:hint="eastAsia"/>
          <w:b/>
          <w:sz w:val="24"/>
          <w:szCs w:val="24"/>
        </w:rPr>
        <w:t>[</w:t>
      </w:r>
      <w:r w:rsidR="0031108F" w:rsidRPr="00854C9C">
        <w:rPr>
          <w:rFonts w:hint="eastAsia"/>
          <w:b/>
          <w:sz w:val="24"/>
          <w:szCs w:val="24"/>
        </w:rPr>
        <w:t>書評</w:t>
      </w:r>
      <w:r w:rsidRPr="00854C9C">
        <w:rPr>
          <w:rFonts w:hint="eastAsia"/>
          <w:b/>
          <w:sz w:val="24"/>
          <w:szCs w:val="24"/>
        </w:rPr>
        <w:t>]</w:t>
      </w:r>
      <w:r w:rsidR="0031108F" w:rsidRPr="00854C9C">
        <w:rPr>
          <w:rFonts w:hint="eastAsia"/>
          <w:b/>
          <w:sz w:val="24"/>
          <w:szCs w:val="24"/>
        </w:rPr>
        <w:t>「櫻井康人『十字軍国家の研究』」『西洋史学』</w:t>
      </w:r>
      <w:r w:rsidR="0031108F" w:rsidRPr="00854C9C">
        <w:rPr>
          <w:rFonts w:hint="eastAsia"/>
          <w:b/>
          <w:sz w:val="24"/>
          <w:szCs w:val="24"/>
        </w:rPr>
        <w:t>2</w:t>
      </w:r>
      <w:r w:rsidR="0031108F" w:rsidRPr="00854C9C">
        <w:rPr>
          <w:b/>
          <w:sz w:val="24"/>
          <w:szCs w:val="24"/>
        </w:rPr>
        <w:t>73</w:t>
      </w:r>
      <w:r w:rsidR="0031108F" w:rsidRPr="00854C9C">
        <w:rPr>
          <w:rFonts w:hint="eastAsia"/>
          <w:b/>
          <w:sz w:val="24"/>
          <w:szCs w:val="24"/>
        </w:rPr>
        <w:t>、</w:t>
      </w:r>
      <w:r w:rsidR="0031108F" w:rsidRPr="00854C9C">
        <w:rPr>
          <w:rFonts w:hint="eastAsia"/>
          <w:b/>
          <w:sz w:val="24"/>
          <w:szCs w:val="24"/>
        </w:rPr>
        <w:t>8</w:t>
      </w:r>
      <w:r w:rsidR="0031108F" w:rsidRPr="00854C9C">
        <w:rPr>
          <w:b/>
          <w:sz w:val="24"/>
          <w:szCs w:val="24"/>
        </w:rPr>
        <w:t>2</w:t>
      </w:r>
      <w:r w:rsidRPr="00854C9C">
        <w:rPr>
          <w:b/>
          <w:sz w:val="24"/>
          <w:szCs w:val="24"/>
        </w:rPr>
        <w:t>-</w:t>
      </w:r>
      <w:r w:rsidR="0031108F" w:rsidRPr="00854C9C">
        <w:rPr>
          <w:b/>
          <w:sz w:val="24"/>
          <w:szCs w:val="24"/>
        </w:rPr>
        <w:t>84</w:t>
      </w:r>
      <w:r w:rsidR="0031108F" w:rsidRPr="00854C9C">
        <w:rPr>
          <w:rFonts w:hint="eastAsia"/>
          <w:b/>
          <w:sz w:val="24"/>
          <w:szCs w:val="24"/>
        </w:rPr>
        <w:t>頁</w:t>
      </w:r>
      <w:r w:rsidRPr="00854C9C">
        <w:rPr>
          <w:rFonts w:hint="eastAsia"/>
          <w:b/>
          <w:sz w:val="24"/>
          <w:szCs w:val="24"/>
        </w:rPr>
        <w:t>.</w:t>
      </w:r>
    </w:p>
    <w:p w14:paraId="76D58735" w14:textId="3CD0AAE2" w:rsidR="0031108F" w:rsidRPr="00854C9C" w:rsidRDefault="0031108F" w:rsidP="0031108F">
      <w:pPr>
        <w:rPr>
          <w:b/>
        </w:rPr>
      </w:pPr>
    </w:p>
    <w:p w14:paraId="554BE8B0" w14:textId="77777777" w:rsidR="00D87A1C" w:rsidRPr="00854C9C" w:rsidRDefault="00D87A1C" w:rsidP="00EF7ADA">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中堀博司（ナカホリ　ヒロシ）</w:t>
      </w:r>
    </w:p>
    <w:p w14:paraId="5C2A842C" w14:textId="3C14A7D5" w:rsidR="00D87A1C" w:rsidRPr="00854C9C" w:rsidRDefault="00D87A1C" w:rsidP="0013428E">
      <w:pPr>
        <w:rPr>
          <w:b/>
          <w:sz w:val="24"/>
          <w:szCs w:val="24"/>
        </w:rPr>
      </w:pPr>
      <w:r w:rsidRPr="00854C9C">
        <w:rPr>
          <w:rFonts w:hint="eastAsia"/>
          <w:b/>
          <w:sz w:val="24"/>
          <w:szCs w:val="24"/>
        </w:rPr>
        <w:t>「天皇家をめぐる宮廷外交の一側面―金羊毛勲章とガーター勲章―」『宮崎大学教育学部紀要』</w:t>
      </w:r>
      <w:r w:rsidRPr="00854C9C">
        <w:rPr>
          <w:rFonts w:hint="eastAsia"/>
          <w:b/>
          <w:sz w:val="24"/>
          <w:szCs w:val="24"/>
        </w:rPr>
        <w:t>98</w:t>
      </w:r>
      <w:r w:rsidRPr="00854C9C">
        <w:rPr>
          <w:rFonts w:hint="eastAsia"/>
          <w:b/>
          <w:sz w:val="24"/>
          <w:szCs w:val="24"/>
        </w:rPr>
        <w:t>、</w:t>
      </w:r>
      <w:r w:rsidRPr="00854C9C">
        <w:rPr>
          <w:rFonts w:hint="eastAsia"/>
          <w:b/>
          <w:sz w:val="24"/>
          <w:szCs w:val="24"/>
        </w:rPr>
        <w:t>51</w:t>
      </w:r>
      <w:r w:rsidRPr="00854C9C">
        <w:rPr>
          <w:b/>
          <w:sz w:val="24"/>
          <w:szCs w:val="24"/>
        </w:rPr>
        <w:t>-</w:t>
      </w:r>
      <w:r w:rsidRPr="00854C9C">
        <w:rPr>
          <w:rFonts w:hint="eastAsia"/>
          <w:b/>
          <w:sz w:val="24"/>
          <w:szCs w:val="24"/>
        </w:rPr>
        <w:t>60</w:t>
      </w:r>
      <w:r w:rsidRPr="00854C9C">
        <w:rPr>
          <w:rFonts w:hint="eastAsia"/>
          <w:b/>
          <w:sz w:val="24"/>
          <w:szCs w:val="24"/>
        </w:rPr>
        <w:t>頁</w:t>
      </w:r>
      <w:r w:rsidR="00E04E81" w:rsidRPr="00854C9C">
        <w:rPr>
          <w:rFonts w:hint="eastAsia"/>
          <w:b/>
          <w:sz w:val="24"/>
          <w:szCs w:val="24"/>
        </w:rPr>
        <w:t>.</w:t>
      </w:r>
    </w:p>
    <w:p w14:paraId="661D7CD3" w14:textId="0AC48B96" w:rsidR="00D87A1C" w:rsidRPr="00854C9C" w:rsidRDefault="00D87A1C" w:rsidP="0013428E">
      <w:pPr>
        <w:rPr>
          <w:b/>
          <w:sz w:val="24"/>
          <w:szCs w:val="24"/>
        </w:rPr>
      </w:pPr>
      <w:r w:rsidRPr="00854C9C">
        <w:rPr>
          <w:rFonts w:hint="eastAsia"/>
          <w:b/>
          <w:sz w:val="24"/>
          <w:szCs w:val="24"/>
        </w:rPr>
        <w:lastRenderedPageBreak/>
        <w:t>「ブルゴーニュ宮廷史関連史料について―フランス地方文書館点描―」『宮崎県地域史研究』</w:t>
      </w:r>
      <w:r w:rsidRPr="00854C9C">
        <w:rPr>
          <w:rFonts w:hint="eastAsia"/>
          <w:b/>
          <w:sz w:val="24"/>
          <w:szCs w:val="24"/>
        </w:rPr>
        <w:t xml:space="preserve"> 34</w:t>
      </w:r>
      <w:r w:rsidRPr="00854C9C">
        <w:rPr>
          <w:rFonts w:hint="eastAsia"/>
          <w:b/>
          <w:sz w:val="24"/>
          <w:szCs w:val="24"/>
        </w:rPr>
        <w:t>、</w:t>
      </w:r>
      <w:r w:rsidRPr="00854C9C">
        <w:rPr>
          <w:rFonts w:hint="eastAsia"/>
          <w:b/>
          <w:sz w:val="24"/>
          <w:szCs w:val="24"/>
        </w:rPr>
        <w:t>1</w:t>
      </w:r>
      <w:r w:rsidRPr="00854C9C">
        <w:rPr>
          <w:b/>
          <w:sz w:val="24"/>
          <w:szCs w:val="24"/>
        </w:rPr>
        <w:t>7</w:t>
      </w:r>
      <w:r w:rsidRPr="00854C9C">
        <w:rPr>
          <w:rFonts w:hint="eastAsia"/>
          <w:b/>
          <w:sz w:val="24"/>
          <w:szCs w:val="24"/>
        </w:rPr>
        <w:t>-3</w:t>
      </w:r>
      <w:r w:rsidRPr="00854C9C">
        <w:rPr>
          <w:b/>
          <w:sz w:val="24"/>
          <w:szCs w:val="24"/>
        </w:rPr>
        <w:t>7</w:t>
      </w:r>
      <w:r w:rsidRPr="00854C9C">
        <w:rPr>
          <w:rFonts w:hint="eastAsia"/>
          <w:b/>
          <w:sz w:val="24"/>
          <w:szCs w:val="24"/>
        </w:rPr>
        <w:t>頁</w:t>
      </w:r>
      <w:r w:rsidR="00E04E81" w:rsidRPr="00854C9C">
        <w:rPr>
          <w:rFonts w:hint="eastAsia"/>
          <w:b/>
          <w:sz w:val="24"/>
          <w:szCs w:val="24"/>
        </w:rPr>
        <w:t>.</w:t>
      </w:r>
    </w:p>
    <w:p w14:paraId="5B4FB52E" w14:textId="1BE67AAF" w:rsidR="00D87A1C" w:rsidRPr="00854C9C" w:rsidRDefault="00D87A1C" w:rsidP="0031108F">
      <w:pPr>
        <w:rPr>
          <w:b/>
        </w:rPr>
      </w:pPr>
    </w:p>
    <w:p w14:paraId="73FD3E4C" w14:textId="4C5100C5" w:rsidR="00D87A1C" w:rsidRPr="00854C9C" w:rsidRDefault="0013428E" w:rsidP="0031108F">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中谷惣（ナカヤ　ソウ）</w:t>
      </w:r>
    </w:p>
    <w:p w14:paraId="0CA407F3" w14:textId="33D626E4" w:rsidR="0031108F" w:rsidRPr="00854C9C" w:rsidRDefault="0031108F" w:rsidP="006C304F">
      <w:pPr>
        <w:spacing w:beforeLines="50" w:before="180"/>
        <w:ind w:leftChars="-1" w:left="309" w:rightChars="10" w:right="21" w:hangingChars="129" w:hanging="311"/>
        <w:jc w:val="left"/>
        <w:rPr>
          <w:rFonts w:asciiTheme="minorHAnsi" w:eastAsiaTheme="minorEastAsia" w:hAnsiTheme="minorHAnsi"/>
          <w:b/>
          <w:sz w:val="24"/>
          <w:szCs w:val="24"/>
        </w:rPr>
      </w:pPr>
      <w:r w:rsidRPr="00854C9C">
        <w:rPr>
          <w:rFonts w:asciiTheme="minorHAnsi" w:eastAsiaTheme="minorEastAsia" w:hAnsiTheme="minorHAnsi"/>
          <w:b/>
          <w:sz w:val="24"/>
          <w:szCs w:val="24"/>
        </w:rPr>
        <w:t xml:space="preserve"> Raising Claims. Justice and Commune in Late Medieval Italy, </w:t>
      </w:r>
      <w:proofErr w:type="spellStart"/>
      <w:r w:rsidRPr="00854C9C">
        <w:rPr>
          <w:rFonts w:asciiTheme="minorHAnsi" w:eastAsiaTheme="minorEastAsia" w:hAnsiTheme="minorHAnsi"/>
          <w:b/>
          <w:sz w:val="24"/>
          <w:szCs w:val="24"/>
        </w:rPr>
        <w:t>Brepols</w:t>
      </w:r>
      <w:proofErr w:type="spellEnd"/>
      <w:r w:rsidRPr="00854C9C">
        <w:rPr>
          <w:rFonts w:asciiTheme="minorHAnsi" w:eastAsiaTheme="minorEastAsia" w:hAnsiTheme="minorHAnsi"/>
          <w:b/>
          <w:sz w:val="24"/>
          <w:szCs w:val="24"/>
        </w:rPr>
        <w:t>.</w:t>
      </w:r>
    </w:p>
    <w:p w14:paraId="0BD1AA55" w14:textId="191F63D5" w:rsidR="0031108F" w:rsidRPr="00854C9C" w:rsidRDefault="0031108F" w:rsidP="006C304F">
      <w:pPr>
        <w:spacing w:beforeLines="50" w:before="180"/>
        <w:ind w:rightChars="10" w:right="21"/>
        <w:jc w:val="left"/>
        <w:rPr>
          <w:rFonts w:asciiTheme="minorHAnsi" w:eastAsiaTheme="minorEastAsia" w:hAnsiTheme="minorHAnsi"/>
          <w:b/>
          <w:sz w:val="24"/>
          <w:szCs w:val="24"/>
        </w:rPr>
      </w:pPr>
      <w:r w:rsidRPr="00854C9C">
        <w:rPr>
          <w:rFonts w:asciiTheme="minorHAnsi" w:eastAsiaTheme="minorEastAsia" w:hAnsiTheme="minorHAnsi"/>
          <w:b/>
          <w:sz w:val="24"/>
          <w:szCs w:val="24"/>
        </w:rPr>
        <w:t xml:space="preserve"> “Credit Practices and Networks in the Medieval Italian City: The </w:t>
      </w:r>
      <w:proofErr w:type="spellStart"/>
      <w:r w:rsidRPr="00854C9C">
        <w:rPr>
          <w:rFonts w:asciiTheme="minorHAnsi" w:eastAsiaTheme="minorEastAsia" w:hAnsiTheme="minorHAnsi"/>
          <w:b/>
          <w:sz w:val="24"/>
          <w:szCs w:val="24"/>
        </w:rPr>
        <w:t>Memoriale</w:t>
      </w:r>
      <w:proofErr w:type="spellEnd"/>
      <w:r w:rsidRPr="00854C9C">
        <w:rPr>
          <w:rFonts w:asciiTheme="minorHAnsi" w:eastAsiaTheme="minorEastAsia" w:hAnsiTheme="minorHAnsi"/>
          <w:b/>
          <w:sz w:val="24"/>
          <w:szCs w:val="24"/>
        </w:rPr>
        <w:t xml:space="preserve"> of Doctor </w:t>
      </w:r>
      <w:proofErr w:type="spellStart"/>
      <w:r w:rsidRPr="00854C9C">
        <w:rPr>
          <w:rFonts w:asciiTheme="minorHAnsi" w:eastAsiaTheme="minorEastAsia" w:hAnsiTheme="minorHAnsi"/>
          <w:b/>
          <w:sz w:val="24"/>
          <w:szCs w:val="24"/>
        </w:rPr>
        <w:t>Iacopo</w:t>
      </w:r>
      <w:proofErr w:type="spellEnd"/>
      <w:r w:rsidRPr="00854C9C">
        <w:rPr>
          <w:rFonts w:asciiTheme="minorHAnsi" w:eastAsiaTheme="minorEastAsia" w:hAnsiTheme="minorHAnsi"/>
          <w:b/>
          <w:sz w:val="24"/>
          <w:szCs w:val="24"/>
        </w:rPr>
        <w:t xml:space="preserve"> di </w:t>
      </w:r>
      <w:proofErr w:type="spellStart"/>
      <w:r w:rsidRPr="00854C9C">
        <w:rPr>
          <w:rFonts w:asciiTheme="minorHAnsi" w:eastAsiaTheme="minorEastAsia" w:hAnsiTheme="minorHAnsi"/>
          <w:b/>
          <w:sz w:val="24"/>
          <w:szCs w:val="24"/>
        </w:rPr>
        <w:t>Coluccino</w:t>
      </w:r>
      <w:proofErr w:type="spellEnd"/>
      <w:r w:rsidRPr="00854C9C">
        <w:rPr>
          <w:rFonts w:asciiTheme="minorHAnsi" w:eastAsiaTheme="minorEastAsia" w:hAnsiTheme="minorHAnsi"/>
          <w:b/>
          <w:sz w:val="24"/>
          <w:szCs w:val="24"/>
        </w:rPr>
        <w:t xml:space="preserve"> of Lucca”, </w:t>
      </w:r>
      <w:r w:rsidRPr="00854C9C">
        <w:rPr>
          <w:rFonts w:asciiTheme="minorHAnsi" w:eastAsiaTheme="minorEastAsia" w:hAnsiTheme="minorHAnsi"/>
          <w:b/>
          <w:i/>
          <w:iCs/>
          <w:sz w:val="24"/>
          <w:szCs w:val="24"/>
        </w:rPr>
        <w:t>Journal of Medieval History</w:t>
      </w:r>
      <w:r w:rsidRPr="00854C9C">
        <w:rPr>
          <w:rFonts w:asciiTheme="minorHAnsi" w:eastAsiaTheme="minorEastAsia" w:hAnsiTheme="minorHAnsi"/>
          <w:b/>
          <w:sz w:val="24"/>
          <w:szCs w:val="24"/>
        </w:rPr>
        <w:t xml:space="preserve"> 48(5), pp. 686-713.</w:t>
      </w:r>
    </w:p>
    <w:p w14:paraId="60777A60" w14:textId="52F8DF33" w:rsidR="00C33A5D" w:rsidRPr="00854C9C" w:rsidRDefault="0031108F" w:rsidP="006C304F">
      <w:pPr>
        <w:spacing w:beforeLines="50" w:before="180"/>
        <w:ind w:rightChars="10" w:right="21"/>
        <w:jc w:val="left"/>
        <w:rPr>
          <w:rFonts w:asciiTheme="minorHAnsi" w:eastAsiaTheme="minorEastAsia" w:hAnsiTheme="minorHAnsi"/>
          <w:b/>
          <w:sz w:val="24"/>
          <w:szCs w:val="24"/>
        </w:rPr>
      </w:pPr>
      <w:r w:rsidRPr="00854C9C">
        <w:rPr>
          <w:b/>
          <w:sz w:val="24"/>
          <w:szCs w:val="24"/>
        </w:rPr>
        <w:t>「中世末期トスカーナの都市と農村の信用ネットワーク</w:t>
      </w:r>
      <w:r w:rsidRPr="00854C9C">
        <w:rPr>
          <w:b/>
          <w:sz w:val="24"/>
          <w:szCs w:val="24"/>
        </w:rPr>
        <w:t>―</w:t>
      </w:r>
      <w:r w:rsidRPr="00854C9C">
        <w:rPr>
          <w:b/>
          <w:sz w:val="24"/>
          <w:szCs w:val="24"/>
        </w:rPr>
        <w:t>ヤコポ・コルッチーノ覚書より</w:t>
      </w:r>
      <w:r w:rsidRPr="00854C9C">
        <w:rPr>
          <w:b/>
          <w:sz w:val="24"/>
          <w:szCs w:val="24"/>
        </w:rPr>
        <w:t>―</w:t>
      </w:r>
      <w:r w:rsidRPr="00854C9C">
        <w:rPr>
          <w:b/>
          <w:sz w:val="24"/>
          <w:szCs w:val="24"/>
        </w:rPr>
        <w:t>」イ</w:t>
      </w:r>
      <w:r w:rsidRPr="00854C9C">
        <w:rPr>
          <w:rFonts w:asciiTheme="minorHAnsi" w:eastAsiaTheme="minorEastAsia" w:hAnsiTheme="minorHAnsi"/>
          <w:b/>
          <w:sz w:val="24"/>
          <w:szCs w:val="24"/>
        </w:rPr>
        <w:t>タリア史研究会編『イタリア史のフロンティア</w:t>
      </w:r>
      <w:r w:rsidR="00F725DE">
        <w:rPr>
          <w:rFonts w:asciiTheme="minorHAnsi" w:eastAsiaTheme="minorEastAsia" w:hAnsiTheme="minorHAnsi" w:hint="eastAsia"/>
          <w:b/>
          <w:sz w:val="24"/>
          <w:szCs w:val="24"/>
        </w:rPr>
        <w:t>』</w:t>
      </w:r>
    </w:p>
    <w:p w14:paraId="4317647D" w14:textId="77777777" w:rsidR="00600251" w:rsidRPr="00854C9C" w:rsidRDefault="00600251" w:rsidP="008C6A4F">
      <w:pPr>
        <w:spacing w:beforeLines="50" w:before="180"/>
        <w:ind w:leftChars="-1" w:left="309" w:rightChars="10" w:right="21" w:hangingChars="129" w:hanging="311"/>
        <w:jc w:val="left"/>
        <w:rPr>
          <w:rStyle w:val="af2"/>
          <w:rFonts w:asciiTheme="minorHAnsi" w:eastAsiaTheme="minorEastAsia" w:hAnsiTheme="minorHAnsi"/>
          <w:bCs w:val="0"/>
          <w:sz w:val="24"/>
          <w:szCs w:val="24"/>
        </w:rPr>
      </w:pPr>
    </w:p>
    <w:p w14:paraId="71D78D90" w14:textId="77777777" w:rsidR="0031108F" w:rsidRPr="00854C9C" w:rsidRDefault="0031108F" w:rsidP="0031108F">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西村善矢（ニシムラ　ヨシヤ）</w:t>
      </w:r>
    </w:p>
    <w:p w14:paraId="755EB1F0" w14:textId="43134C9A" w:rsidR="0031108F" w:rsidRPr="00854C9C" w:rsidRDefault="0031108F" w:rsidP="0013428E">
      <w:pPr>
        <w:rPr>
          <w:b/>
          <w:sz w:val="24"/>
          <w:szCs w:val="24"/>
        </w:rPr>
      </w:pPr>
      <w:r w:rsidRPr="00854C9C">
        <w:rPr>
          <w:rFonts w:hint="eastAsia"/>
          <w:b/>
          <w:sz w:val="24"/>
          <w:szCs w:val="24"/>
        </w:rPr>
        <w:t>「ランゴバルド人か、それともランゴバルド期か</w:t>
      </w:r>
      <w:r w:rsidRPr="00854C9C">
        <w:rPr>
          <w:b/>
          <w:sz w:val="24"/>
          <w:szCs w:val="24"/>
        </w:rPr>
        <w:t>—</w:t>
      </w:r>
      <w:r w:rsidRPr="00854C9C">
        <w:rPr>
          <w:rFonts w:hint="eastAsia"/>
          <w:b/>
          <w:sz w:val="24"/>
          <w:szCs w:val="24"/>
        </w:rPr>
        <w:t>考古学者と歴史家の対話−−」イタリア史研究会編『イタリア史のフロンティア』（昭和堂）、</w:t>
      </w:r>
      <w:r w:rsidRPr="00854C9C">
        <w:rPr>
          <w:rFonts w:hint="eastAsia"/>
          <w:b/>
          <w:sz w:val="24"/>
          <w:szCs w:val="24"/>
        </w:rPr>
        <w:t>2</w:t>
      </w:r>
      <w:r w:rsidR="006373C5" w:rsidRPr="00854C9C">
        <w:rPr>
          <w:rFonts w:hint="eastAsia"/>
          <w:b/>
          <w:sz w:val="24"/>
          <w:szCs w:val="24"/>
        </w:rPr>
        <w:t>-</w:t>
      </w:r>
      <w:r w:rsidRPr="00854C9C">
        <w:rPr>
          <w:rFonts w:hint="eastAsia"/>
          <w:b/>
          <w:sz w:val="24"/>
          <w:szCs w:val="24"/>
        </w:rPr>
        <w:t>16</w:t>
      </w:r>
      <w:r w:rsidRPr="00854C9C">
        <w:rPr>
          <w:rFonts w:hint="eastAsia"/>
          <w:b/>
          <w:sz w:val="24"/>
          <w:szCs w:val="24"/>
        </w:rPr>
        <w:t>頁</w:t>
      </w:r>
      <w:r w:rsidR="006373C5" w:rsidRPr="00854C9C">
        <w:rPr>
          <w:rFonts w:hint="eastAsia"/>
          <w:b/>
          <w:sz w:val="24"/>
          <w:szCs w:val="24"/>
        </w:rPr>
        <w:t>.</w:t>
      </w:r>
    </w:p>
    <w:p w14:paraId="0CD3FFD1" w14:textId="104411FD" w:rsidR="00C33A5D" w:rsidRPr="00854C9C" w:rsidRDefault="0031108F" w:rsidP="00C7667E">
      <w:pPr>
        <w:rPr>
          <w:b/>
          <w:sz w:val="24"/>
          <w:szCs w:val="24"/>
        </w:rPr>
      </w:pPr>
      <w:r w:rsidRPr="00854C9C">
        <w:rPr>
          <w:rFonts w:hint="eastAsia"/>
          <w:b/>
          <w:sz w:val="24"/>
          <w:szCs w:val="24"/>
        </w:rPr>
        <w:t>「文書は領主支配の道具か，それとも投資の手段か——</w:t>
      </w:r>
      <w:r w:rsidRPr="00854C9C">
        <w:rPr>
          <w:rFonts w:hint="eastAsia"/>
          <w:b/>
          <w:sz w:val="24"/>
          <w:szCs w:val="24"/>
        </w:rPr>
        <w:t>11</w:t>
      </w:r>
      <w:r w:rsidRPr="00854C9C">
        <w:rPr>
          <w:rFonts w:hint="eastAsia"/>
          <w:b/>
          <w:sz w:val="24"/>
          <w:szCs w:val="24"/>
        </w:rPr>
        <w:t>・</w:t>
      </w:r>
      <w:r w:rsidRPr="00854C9C">
        <w:rPr>
          <w:rFonts w:hint="eastAsia"/>
          <w:b/>
          <w:sz w:val="24"/>
          <w:szCs w:val="24"/>
        </w:rPr>
        <w:t>12</w:t>
      </w:r>
      <w:r w:rsidRPr="00854C9C">
        <w:rPr>
          <w:rFonts w:hint="eastAsia"/>
          <w:b/>
          <w:sz w:val="24"/>
          <w:szCs w:val="24"/>
        </w:rPr>
        <w:t>世紀アマルフィ地方の農地契約文書——」『人間学研究』（名城大学人間学部）</w:t>
      </w:r>
      <w:r w:rsidRPr="00854C9C">
        <w:rPr>
          <w:b/>
          <w:sz w:val="24"/>
          <w:szCs w:val="24"/>
        </w:rPr>
        <w:t>20</w:t>
      </w:r>
      <w:r w:rsidRPr="00854C9C">
        <w:rPr>
          <w:rFonts w:hint="eastAsia"/>
          <w:b/>
          <w:sz w:val="24"/>
          <w:szCs w:val="24"/>
        </w:rPr>
        <w:t>、</w:t>
      </w:r>
      <w:r w:rsidRPr="00854C9C">
        <w:rPr>
          <w:b/>
          <w:sz w:val="24"/>
          <w:szCs w:val="24"/>
        </w:rPr>
        <w:t>19-43</w:t>
      </w:r>
      <w:r w:rsidRPr="00854C9C">
        <w:rPr>
          <w:rFonts w:hint="eastAsia"/>
          <w:b/>
          <w:sz w:val="24"/>
          <w:szCs w:val="24"/>
        </w:rPr>
        <w:t>頁</w:t>
      </w:r>
      <w:r w:rsidR="006373C5" w:rsidRPr="00854C9C">
        <w:rPr>
          <w:rFonts w:hint="eastAsia"/>
          <w:b/>
          <w:sz w:val="24"/>
          <w:szCs w:val="24"/>
        </w:rPr>
        <w:t>.</w:t>
      </w:r>
    </w:p>
    <w:p w14:paraId="29AD5A82" w14:textId="77777777" w:rsidR="00C60DFD" w:rsidRDefault="00C60DFD" w:rsidP="0031108F">
      <w:pPr>
        <w:rPr>
          <w:rFonts w:ascii="ＭＳ ゴシック" w:eastAsia="ＭＳ ゴシック" w:hAnsi="ＭＳ ゴシック"/>
          <w:b/>
          <w:sz w:val="24"/>
          <w:szCs w:val="24"/>
        </w:rPr>
      </w:pPr>
    </w:p>
    <w:p w14:paraId="3CBBC283" w14:textId="476C8815" w:rsidR="0031108F" w:rsidRPr="00854C9C" w:rsidRDefault="0031108F" w:rsidP="0031108F">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濱野敦史（ハマノ　アツシ）</w:t>
      </w:r>
    </w:p>
    <w:p w14:paraId="3C09ADB9" w14:textId="3AFC1407" w:rsidR="00C33A5D" w:rsidRPr="00854C9C" w:rsidRDefault="0031108F" w:rsidP="00C7667E">
      <w:pPr>
        <w:rPr>
          <w:b/>
          <w:sz w:val="24"/>
          <w:szCs w:val="24"/>
          <w:lang w:val="it-IT"/>
        </w:rPr>
      </w:pPr>
      <w:r w:rsidRPr="00854C9C">
        <w:rPr>
          <w:b/>
          <w:sz w:val="24"/>
          <w:szCs w:val="24"/>
        </w:rPr>
        <w:t>[</w:t>
      </w:r>
      <w:r w:rsidRPr="00854C9C">
        <w:rPr>
          <w:rFonts w:hAnsi="ＭＳ 明朝" w:hint="eastAsia"/>
          <w:b/>
          <w:spacing w:val="1"/>
          <w:sz w:val="24"/>
          <w:szCs w:val="24"/>
        </w:rPr>
        <w:t>新刊紹介</w:t>
      </w:r>
      <w:r w:rsidRPr="00854C9C">
        <w:rPr>
          <w:rFonts w:hAnsi="ＭＳ 明朝" w:hint="eastAsia"/>
          <w:b/>
          <w:spacing w:val="1"/>
          <w:sz w:val="24"/>
          <w:szCs w:val="24"/>
        </w:rPr>
        <w:t>]</w:t>
      </w:r>
      <w:r w:rsidRPr="00854C9C">
        <w:rPr>
          <w:rFonts w:hAnsi="ＭＳ 明朝" w:hint="eastAsia"/>
          <w:b/>
          <w:spacing w:val="1"/>
          <w:sz w:val="24"/>
          <w:szCs w:val="24"/>
        </w:rPr>
        <w:t>「</w:t>
      </w:r>
      <w:r w:rsidRPr="00854C9C">
        <w:rPr>
          <w:b/>
          <w:spacing w:val="1"/>
          <w:sz w:val="24"/>
          <w:szCs w:val="24"/>
        </w:rPr>
        <w:t xml:space="preserve">Christiane KLAPISCH-ZUBER, </w:t>
      </w:r>
      <w:proofErr w:type="spellStart"/>
      <w:r w:rsidRPr="00854C9C">
        <w:rPr>
          <w:b/>
          <w:spacing w:val="1"/>
          <w:sz w:val="24"/>
          <w:szCs w:val="24"/>
        </w:rPr>
        <w:t>Mariages</w:t>
      </w:r>
      <w:proofErr w:type="spellEnd"/>
      <w:r w:rsidRPr="00854C9C">
        <w:rPr>
          <w:b/>
          <w:spacing w:val="1"/>
          <w:sz w:val="24"/>
          <w:szCs w:val="24"/>
        </w:rPr>
        <w:t xml:space="preserve"> à la </w:t>
      </w:r>
      <w:proofErr w:type="spellStart"/>
      <w:r w:rsidRPr="00854C9C">
        <w:rPr>
          <w:b/>
          <w:spacing w:val="1"/>
          <w:sz w:val="24"/>
          <w:szCs w:val="24"/>
        </w:rPr>
        <w:t>florentine</w:t>
      </w:r>
      <w:proofErr w:type="spellEnd"/>
      <w:r w:rsidRPr="00854C9C">
        <w:rPr>
          <w:b/>
          <w:spacing w:val="1"/>
          <w:sz w:val="24"/>
          <w:szCs w:val="24"/>
        </w:rPr>
        <w:t xml:space="preserve">: femmes et vie de </w:t>
      </w:r>
      <w:proofErr w:type="spellStart"/>
      <w:r w:rsidRPr="00854C9C">
        <w:rPr>
          <w:b/>
          <w:spacing w:val="1"/>
          <w:sz w:val="24"/>
          <w:szCs w:val="24"/>
        </w:rPr>
        <w:t>famille</w:t>
      </w:r>
      <w:proofErr w:type="spellEnd"/>
      <w:r w:rsidRPr="00854C9C">
        <w:rPr>
          <w:b/>
          <w:spacing w:val="1"/>
          <w:sz w:val="24"/>
          <w:szCs w:val="24"/>
        </w:rPr>
        <w:t xml:space="preserve"> à Florence (</w:t>
      </w:r>
      <w:proofErr w:type="spellStart"/>
      <w:r w:rsidRPr="00854C9C">
        <w:rPr>
          <w:b/>
          <w:spacing w:val="1"/>
          <w:sz w:val="24"/>
          <w:szCs w:val="24"/>
        </w:rPr>
        <w:t>XIVe-XVe</w:t>
      </w:r>
      <w:proofErr w:type="spellEnd"/>
      <w:r w:rsidRPr="00854C9C">
        <w:rPr>
          <w:b/>
          <w:spacing w:val="1"/>
          <w:sz w:val="24"/>
          <w:szCs w:val="24"/>
        </w:rPr>
        <w:t xml:space="preserve"> siècle)</w:t>
      </w:r>
      <w:r w:rsidRPr="00854C9C">
        <w:rPr>
          <w:b/>
        </w:rPr>
        <w:t xml:space="preserve"> </w:t>
      </w:r>
      <w:r w:rsidRPr="00854C9C">
        <w:rPr>
          <w:b/>
          <w:spacing w:val="1"/>
          <w:sz w:val="24"/>
          <w:szCs w:val="24"/>
        </w:rPr>
        <w:t xml:space="preserve">[Hautes Études], Paris, EHESS Gallimard </w:t>
      </w:r>
      <w:proofErr w:type="spellStart"/>
      <w:r w:rsidRPr="00854C9C">
        <w:rPr>
          <w:b/>
          <w:spacing w:val="1"/>
          <w:sz w:val="24"/>
          <w:szCs w:val="24"/>
        </w:rPr>
        <w:t>Seuil</w:t>
      </w:r>
      <w:proofErr w:type="spellEnd"/>
      <w:r w:rsidRPr="00854C9C">
        <w:rPr>
          <w:b/>
          <w:spacing w:val="1"/>
          <w:sz w:val="24"/>
          <w:szCs w:val="24"/>
        </w:rPr>
        <w:t>, 2020</w:t>
      </w:r>
      <w:r w:rsidRPr="00854C9C">
        <w:rPr>
          <w:rFonts w:hint="eastAsia"/>
          <w:b/>
          <w:sz w:val="24"/>
          <w:szCs w:val="24"/>
          <w:lang w:val="it-IT"/>
        </w:rPr>
        <w:t>」『西洋中世研究』</w:t>
      </w:r>
      <w:r w:rsidRPr="00854C9C">
        <w:rPr>
          <w:rFonts w:hint="eastAsia"/>
          <w:b/>
          <w:sz w:val="24"/>
          <w:szCs w:val="24"/>
        </w:rPr>
        <w:t>1</w:t>
      </w:r>
      <w:r w:rsidRPr="00854C9C">
        <w:rPr>
          <w:b/>
          <w:sz w:val="24"/>
          <w:szCs w:val="24"/>
        </w:rPr>
        <w:t>4</w:t>
      </w:r>
      <w:r w:rsidRPr="00854C9C">
        <w:rPr>
          <w:rFonts w:hint="eastAsia"/>
          <w:b/>
          <w:sz w:val="24"/>
          <w:szCs w:val="24"/>
          <w:lang w:val="it-IT"/>
        </w:rPr>
        <w:t>、</w:t>
      </w:r>
      <w:r w:rsidRPr="00854C9C">
        <w:rPr>
          <w:rFonts w:hint="eastAsia"/>
          <w:b/>
          <w:sz w:val="24"/>
          <w:szCs w:val="24"/>
        </w:rPr>
        <w:t>2</w:t>
      </w:r>
      <w:r w:rsidRPr="00854C9C">
        <w:rPr>
          <w:b/>
          <w:sz w:val="24"/>
          <w:szCs w:val="24"/>
        </w:rPr>
        <w:t>26</w:t>
      </w:r>
      <w:r w:rsidRPr="00854C9C">
        <w:rPr>
          <w:rFonts w:hint="eastAsia"/>
          <w:b/>
          <w:sz w:val="24"/>
          <w:szCs w:val="24"/>
          <w:lang w:val="it-IT"/>
        </w:rPr>
        <w:t>頁</w:t>
      </w:r>
      <w:r w:rsidR="006373C5" w:rsidRPr="00854C9C">
        <w:rPr>
          <w:rFonts w:hint="eastAsia"/>
          <w:b/>
          <w:sz w:val="24"/>
          <w:szCs w:val="24"/>
          <w:lang w:val="it-IT"/>
        </w:rPr>
        <w:t>.</w:t>
      </w:r>
    </w:p>
    <w:p w14:paraId="739923BE" w14:textId="77777777" w:rsidR="00C7667E" w:rsidRPr="00854C9C" w:rsidRDefault="00C7667E" w:rsidP="00C7667E">
      <w:pPr>
        <w:rPr>
          <w:rStyle w:val="af2"/>
          <w:bCs w:val="0"/>
          <w:color w:val="FF0000"/>
          <w:sz w:val="24"/>
          <w:szCs w:val="24"/>
        </w:rPr>
      </w:pPr>
    </w:p>
    <w:p w14:paraId="1F1220B7" w14:textId="77777777" w:rsidR="00FA21C0" w:rsidRPr="00854C9C" w:rsidRDefault="00FA21C0" w:rsidP="00EF7ADA">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平野智洋</w:t>
      </w:r>
      <w:r w:rsidRPr="00854C9C">
        <w:rPr>
          <w:rFonts w:ascii="ＭＳ ゴシック" w:eastAsia="ＭＳ ゴシック" w:hAnsi="ＭＳ ゴシック"/>
          <w:b/>
          <w:sz w:val="24"/>
          <w:szCs w:val="24"/>
        </w:rPr>
        <w:t xml:space="preserve"> (</w:t>
      </w:r>
      <w:r w:rsidRPr="00854C9C">
        <w:rPr>
          <w:rFonts w:ascii="ＭＳ ゴシック" w:eastAsia="ＭＳ ゴシック" w:hAnsi="ＭＳ ゴシック" w:hint="eastAsia"/>
          <w:b/>
          <w:sz w:val="24"/>
          <w:szCs w:val="24"/>
        </w:rPr>
        <w:t>ヒラノ　トモヒロ</w:t>
      </w:r>
      <w:r w:rsidRPr="00854C9C">
        <w:rPr>
          <w:rFonts w:ascii="ＭＳ ゴシック" w:eastAsia="ＭＳ ゴシック" w:hAnsi="ＭＳ ゴシック"/>
          <w:b/>
          <w:sz w:val="24"/>
          <w:szCs w:val="24"/>
        </w:rPr>
        <w:t>)</w:t>
      </w:r>
    </w:p>
    <w:p w14:paraId="5A5A5FE8" w14:textId="7F776EF1" w:rsidR="00C33A5D" w:rsidRPr="00854C9C" w:rsidRDefault="00FA21C0" w:rsidP="00C7667E">
      <w:pPr>
        <w:rPr>
          <w:b/>
          <w:sz w:val="24"/>
          <w:szCs w:val="24"/>
        </w:rPr>
      </w:pPr>
      <w:r w:rsidRPr="00854C9C">
        <w:rPr>
          <w:rFonts w:hint="eastAsia"/>
          <w:b/>
          <w:sz w:val="24"/>
          <w:szCs w:val="24"/>
        </w:rPr>
        <w:t>「後期ビザンツ帝国に於ける「皇族」</w:t>
      </w:r>
      <w:r w:rsidRPr="00854C9C">
        <w:rPr>
          <w:b/>
          <w:sz w:val="24"/>
          <w:szCs w:val="24"/>
        </w:rPr>
        <w:t xml:space="preserve">: </w:t>
      </w:r>
      <w:r w:rsidRPr="00854C9C">
        <w:rPr>
          <w:rFonts w:hint="eastAsia"/>
          <w:b/>
          <w:sz w:val="24"/>
          <w:szCs w:val="24"/>
        </w:rPr>
        <w:t>ヤガリス家の事例―系譜・政治的地位・活動―」『東海史学』</w:t>
      </w:r>
      <w:r w:rsidRPr="00854C9C">
        <w:rPr>
          <w:b/>
          <w:sz w:val="24"/>
          <w:szCs w:val="24"/>
        </w:rPr>
        <w:t>56</w:t>
      </w:r>
      <w:r w:rsidRPr="00854C9C">
        <w:rPr>
          <w:rFonts w:hint="eastAsia"/>
          <w:b/>
          <w:sz w:val="24"/>
          <w:szCs w:val="24"/>
        </w:rPr>
        <w:t>、</w:t>
      </w:r>
      <w:r w:rsidRPr="00854C9C">
        <w:rPr>
          <w:b/>
          <w:sz w:val="24"/>
          <w:szCs w:val="24"/>
        </w:rPr>
        <w:t>37-54</w:t>
      </w:r>
      <w:r w:rsidRPr="00854C9C">
        <w:rPr>
          <w:rFonts w:hint="eastAsia"/>
          <w:b/>
          <w:sz w:val="24"/>
          <w:szCs w:val="24"/>
        </w:rPr>
        <w:t>頁</w:t>
      </w:r>
      <w:r w:rsidR="00B40C8F" w:rsidRPr="00854C9C">
        <w:rPr>
          <w:rFonts w:hint="eastAsia"/>
          <w:b/>
          <w:sz w:val="24"/>
          <w:szCs w:val="24"/>
        </w:rPr>
        <w:t>.</w:t>
      </w:r>
      <w:r w:rsidRPr="00854C9C">
        <w:rPr>
          <w:b/>
          <w:sz w:val="24"/>
          <w:szCs w:val="24"/>
        </w:rPr>
        <w:t xml:space="preserve"> </w:t>
      </w:r>
    </w:p>
    <w:p w14:paraId="4CA65D86" w14:textId="77777777" w:rsidR="00C7667E" w:rsidRPr="00854C9C" w:rsidRDefault="00C7667E" w:rsidP="00C7667E">
      <w:pPr>
        <w:rPr>
          <w:rStyle w:val="af2"/>
          <w:bCs w:val="0"/>
          <w:sz w:val="24"/>
          <w:szCs w:val="24"/>
        </w:rPr>
      </w:pPr>
    </w:p>
    <w:p w14:paraId="231D83E6" w14:textId="77777777" w:rsidR="001D4130" w:rsidRPr="00854C9C" w:rsidRDefault="001D4130" w:rsidP="00EF7ADA">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藤崎衛（フジサキ　マモル）</w:t>
      </w:r>
    </w:p>
    <w:p w14:paraId="3E59D1D7" w14:textId="16B5B895" w:rsidR="001D4130" w:rsidRPr="00854C9C" w:rsidRDefault="001D4130" w:rsidP="006373C5">
      <w:pPr>
        <w:rPr>
          <w:b/>
          <w:sz w:val="24"/>
          <w:szCs w:val="24"/>
        </w:rPr>
      </w:pPr>
      <w:r w:rsidRPr="00854C9C">
        <w:rPr>
          <w:b/>
          <w:sz w:val="24"/>
          <w:szCs w:val="24"/>
        </w:rPr>
        <w:t>「教会と修道会」（大貫俊夫と共著）高山博・亀長洋子編『中世ヨーロッパの政治的結合体　統治の諸相と比較』（東京大学出版会）、</w:t>
      </w:r>
      <w:r w:rsidRPr="00854C9C">
        <w:rPr>
          <w:b/>
          <w:sz w:val="24"/>
          <w:szCs w:val="24"/>
        </w:rPr>
        <w:t>283</w:t>
      </w:r>
      <w:r w:rsidR="006373C5" w:rsidRPr="00854C9C">
        <w:rPr>
          <w:rFonts w:hint="eastAsia"/>
          <w:b/>
          <w:sz w:val="24"/>
          <w:szCs w:val="24"/>
        </w:rPr>
        <w:t>-</w:t>
      </w:r>
      <w:r w:rsidRPr="00854C9C">
        <w:rPr>
          <w:b/>
          <w:sz w:val="24"/>
          <w:szCs w:val="24"/>
        </w:rPr>
        <w:t>290</w:t>
      </w:r>
      <w:r w:rsidRPr="00854C9C">
        <w:rPr>
          <w:b/>
          <w:sz w:val="24"/>
          <w:szCs w:val="24"/>
        </w:rPr>
        <w:t>頁</w:t>
      </w:r>
      <w:r w:rsidR="006373C5" w:rsidRPr="00854C9C">
        <w:rPr>
          <w:rFonts w:hint="eastAsia"/>
          <w:b/>
          <w:sz w:val="24"/>
          <w:szCs w:val="24"/>
        </w:rPr>
        <w:t>.</w:t>
      </w:r>
    </w:p>
    <w:p w14:paraId="16D4034B" w14:textId="52F68ECE" w:rsidR="001D4130" w:rsidRPr="00854C9C" w:rsidRDefault="001D4130" w:rsidP="006373C5">
      <w:pPr>
        <w:rPr>
          <w:b/>
          <w:sz w:val="24"/>
          <w:szCs w:val="24"/>
        </w:rPr>
      </w:pPr>
      <w:r w:rsidRPr="00854C9C">
        <w:rPr>
          <w:b/>
          <w:sz w:val="24"/>
          <w:szCs w:val="24"/>
        </w:rPr>
        <w:t>「教皇使節論</w:t>
      </w:r>
      <w:r w:rsidRPr="00854C9C">
        <w:rPr>
          <w:b/>
          <w:sz w:val="24"/>
          <w:szCs w:val="24"/>
        </w:rPr>
        <w:t>―</w:t>
      </w:r>
      <w:r w:rsidRPr="00854C9C">
        <w:rPr>
          <w:b/>
          <w:sz w:val="24"/>
          <w:szCs w:val="24"/>
        </w:rPr>
        <w:t>代理人による教皇の教会統治」高山博・亀長洋子編『中世ヨーロッパの政治的結合体　統治の諸相と比較』（東京大学出版会）、</w:t>
      </w:r>
      <w:r w:rsidRPr="00854C9C">
        <w:rPr>
          <w:b/>
          <w:sz w:val="24"/>
          <w:szCs w:val="24"/>
        </w:rPr>
        <w:t>291</w:t>
      </w:r>
      <w:r w:rsidR="006373C5" w:rsidRPr="00854C9C">
        <w:rPr>
          <w:rFonts w:hint="eastAsia"/>
          <w:b/>
          <w:sz w:val="24"/>
          <w:szCs w:val="24"/>
        </w:rPr>
        <w:t>-</w:t>
      </w:r>
      <w:r w:rsidRPr="00854C9C">
        <w:rPr>
          <w:b/>
          <w:sz w:val="24"/>
          <w:szCs w:val="24"/>
        </w:rPr>
        <w:t>310</w:t>
      </w:r>
      <w:r w:rsidRPr="00854C9C">
        <w:rPr>
          <w:b/>
          <w:sz w:val="24"/>
          <w:szCs w:val="24"/>
        </w:rPr>
        <w:t>頁</w:t>
      </w:r>
      <w:r w:rsidR="006373C5" w:rsidRPr="00854C9C">
        <w:rPr>
          <w:rFonts w:hint="eastAsia"/>
          <w:b/>
          <w:sz w:val="24"/>
          <w:szCs w:val="24"/>
        </w:rPr>
        <w:t>.</w:t>
      </w:r>
    </w:p>
    <w:p w14:paraId="4FACEB06" w14:textId="03FBBC8A" w:rsidR="00E94AB3" w:rsidRPr="00854C9C" w:rsidRDefault="001D4130" w:rsidP="00C7667E">
      <w:pPr>
        <w:rPr>
          <w:b/>
          <w:sz w:val="24"/>
          <w:szCs w:val="24"/>
        </w:rPr>
      </w:pPr>
      <w:r w:rsidRPr="00854C9C">
        <w:rPr>
          <w:b/>
          <w:sz w:val="24"/>
          <w:szCs w:val="24"/>
        </w:rPr>
        <w:t>「教皇庁とモンゴルとの接触</w:t>
      </w:r>
      <w:r w:rsidRPr="00854C9C">
        <w:rPr>
          <w:b/>
          <w:sz w:val="24"/>
          <w:szCs w:val="24"/>
        </w:rPr>
        <w:t>―13</w:t>
      </w:r>
      <w:r w:rsidRPr="00854C9C">
        <w:rPr>
          <w:b/>
          <w:sz w:val="24"/>
          <w:szCs w:val="24"/>
        </w:rPr>
        <w:t>世紀におけるコミュニケーション手段」『メトロポリタン史学』</w:t>
      </w:r>
      <w:r w:rsidRPr="00854C9C">
        <w:rPr>
          <w:b/>
          <w:sz w:val="24"/>
          <w:szCs w:val="24"/>
        </w:rPr>
        <w:t>17</w:t>
      </w:r>
      <w:r w:rsidRPr="00854C9C">
        <w:rPr>
          <w:b/>
          <w:sz w:val="24"/>
          <w:szCs w:val="24"/>
        </w:rPr>
        <w:t>（</w:t>
      </w:r>
      <w:r w:rsidRPr="00854C9C">
        <w:rPr>
          <w:b/>
          <w:sz w:val="24"/>
          <w:szCs w:val="24"/>
        </w:rPr>
        <w:t>2021</w:t>
      </w:r>
      <w:r w:rsidRPr="00854C9C">
        <w:rPr>
          <w:b/>
          <w:sz w:val="24"/>
          <w:szCs w:val="24"/>
        </w:rPr>
        <w:t>年）、</w:t>
      </w:r>
      <w:r w:rsidRPr="00854C9C">
        <w:rPr>
          <w:b/>
          <w:sz w:val="24"/>
          <w:szCs w:val="24"/>
        </w:rPr>
        <w:t>67</w:t>
      </w:r>
      <w:r w:rsidR="006373C5" w:rsidRPr="00854C9C">
        <w:rPr>
          <w:rFonts w:hint="eastAsia"/>
          <w:b/>
          <w:sz w:val="24"/>
          <w:szCs w:val="24"/>
        </w:rPr>
        <w:t>-</w:t>
      </w:r>
      <w:r w:rsidRPr="00854C9C">
        <w:rPr>
          <w:b/>
          <w:sz w:val="24"/>
          <w:szCs w:val="24"/>
        </w:rPr>
        <w:t>88</w:t>
      </w:r>
      <w:r w:rsidRPr="00854C9C">
        <w:rPr>
          <w:b/>
          <w:sz w:val="24"/>
          <w:szCs w:val="24"/>
        </w:rPr>
        <w:t>頁</w:t>
      </w:r>
      <w:r w:rsidR="006373C5" w:rsidRPr="00854C9C">
        <w:rPr>
          <w:rFonts w:hint="eastAsia"/>
          <w:b/>
          <w:sz w:val="24"/>
          <w:szCs w:val="24"/>
        </w:rPr>
        <w:t>.</w:t>
      </w:r>
    </w:p>
    <w:p w14:paraId="6B7CB9A9" w14:textId="77777777" w:rsidR="00C7667E" w:rsidRPr="00854C9C" w:rsidRDefault="00C7667E" w:rsidP="00C7667E">
      <w:pPr>
        <w:rPr>
          <w:rStyle w:val="af2"/>
          <w:bCs w:val="0"/>
          <w:sz w:val="24"/>
          <w:szCs w:val="24"/>
        </w:rPr>
      </w:pPr>
    </w:p>
    <w:p w14:paraId="61953810" w14:textId="77777777" w:rsidR="002F1BA2" w:rsidRPr="00854C9C" w:rsidRDefault="002F1BA2" w:rsidP="00EF7ADA">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松本涼（マツモト　サヤカ）</w:t>
      </w:r>
    </w:p>
    <w:p w14:paraId="3494ABBC" w14:textId="77777777" w:rsidR="002F1BA2" w:rsidRPr="00854C9C" w:rsidRDefault="002F1BA2" w:rsidP="002F1BA2">
      <w:pPr>
        <w:rPr>
          <w:b/>
          <w:sz w:val="24"/>
          <w:szCs w:val="24"/>
        </w:rPr>
      </w:pPr>
      <w:r w:rsidRPr="00854C9C">
        <w:rPr>
          <w:b/>
          <w:sz w:val="24"/>
          <w:szCs w:val="24"/>
        </w:rPr>
        <w:t>[</w:t>
      </w:r>
      <w:r w:rsidRPr="00854C9C">
        <w:rPr>
          <w:rFonts w:hint="eastAsia"/>
          <w:b/>
          <w:sz w:val="24"/>
          <w:szCs w:val="24"/>
        </w:rPr>
        <w:t>解説</w:t>
      </w:r>
      <w:r w:rsidRPr="00854C9C">
        <w:rPr>
          <w:b/>
          <w:sz w:val="24"/>
          <w:szCs w:val="24"/>
        </w:rPr>
        <w:t>]</w:t>
      </w:r>
      <w:r w:rsidRPr="00854C9C">
        <w:rPr>
          <w:rFonts w:hint="eastAsia"/>
          <w:b/>
          <w:sz w:val="24"/>
          <w:szCs w:val="24"/>
        </w:rPr>
        <w:t>『アイスランド海の女の人類学』（青土社）</w:t>
      </w:r>
    </w:p>
    <w:p w14:paraId="468D10AE" w14:textId="163C7812" w:rsidR="002F1BA2" w:rsidRPr="00854C9C" w:rsidRDefault="002F1BA2" w:rsidP="002F1BA2">
      <w:pPr>
        <w:rPr>
          <w:b/>
          <w:sz w:val="24"/>
          <w:szCs w:val="24"/>
        </w:rPr>
      </w:pPr>
      <w:r w:rsidRPr="00854C9C">
        <w:rPr>
          <w:rFonts w:hint="eastAsia"/>
          <w:b/>
          <w:sz w:val="24"/>
          <w:szCs w:val="24"/>
        </w:rPr>
        <w:t>[</w:t>
      </w:r>
      <w:r w:rsidRPr="00854C9C">
        <w:rPr>
          <w:rFonts w:hint="eastAsia"/>
          <w:b/>
          <w:sz w:val="24"/>
          <w:szCs w:val="24"/>
        </w:rPr>
        <w:t>翻訳</w:t>
      </w:r>
      <w:r w:rsidRPr="00854C9C">
        <w:rPr>
          <w:rFonts w:hint="eastAsia"/>
          <w:b/>
          <w:sz w:val="24"/>
          <w:szCs w:val="24"/>
        </w:rPr>
        <w:t>]</w:t>
      </w:r>
      <w:r w:rsidRPr="00854C9C">
        <w:rPr>
          <w:rFonts w:hint="eastAsia"/>
          <w:b/>
        </w:rPr>
        <w:t xml:space="preserve"> </w:t>
      </w:r>
      <w:r w:rsidRPr="00854C9C">
        <w:rPr>
          <w:rFonts w:hint="eastAsia"/>
          <w:b/>
          <w:sz w:val="24"/>
          <w:szCs w:val="24"/>
        </w:rPr>
        <w:t>ソウルディス・エッダ・ヨウハネスドッティル「ヨームスヴィーキンガルの過去と現在」『日本アイスランド学会会報』</w:t>
      </w:r>
      <w:r w:rsidRPr="00854C9C">
        <w:rPr>
          <w:rFonts w:hint="eastAsia"/>
          <w:b/>
          <w:sz w:val="24"/>
          <w:szCs w:val="24"/>
        </w:rPr>
        <w:t>41</w:t>
      </w:r>
      <w:r w:rsidRPr="00854C9C">
        <w:rPr>
          <w:rFonts w:hint="eastAsia"/>
          <w:b/>
          <w:sz w:val="24"/>
          <w:szCs w:val="24"/>
        </w:rPr>
        <w:t>、</w:t>
      </w:r>
      <w:r w:rsidRPr="00854C9C">
        <w:rPr>
          <w:rFonts w:hint="eastAsia"/>
          <w:b/>
          <w:sz w:val="24"/>
          <w:szCs w:val="24"/>
        </w:rPr>
        <w:t>1-33</w:t>
      </w:r>
      <w:r w:rsidRPr="00854C9C">
        <w:rPr>
          <w:rFonts w:hint="eastAsia"/>
          <w:b/>
          <w:sz w:val="24"/>
          <w:szCs w:val="24"/>
        </w:rPr>
        <w:t>頁</w:t>
      </w:r>
      <w:r w:rsidR="006373C5" w:rsidRPr="00854C9C">
        <w:rPr>
          <w:rFonts w:hint="eastAsia"/>
          <w:b/>
          <w:sz w:val="24"/>
          <w:szCs w:val="24"/>
        </w:rPr>
        <w:t>.</w:t>
      </w:r>
    </w:p>
    <w:p w14:paraId="021F4C0A" w14:textId="77777777" w:rsidR="00C7667E" w:rsidRPr="00854C9C" w:rsidRDefault="00C7667E" w:rsidP="00C7667E">
      <w:pPr>
        <w:rPr>
          <w:b/>
        </w:rPr>
      </w:pPr>
    </w:p>
    <w:p w14:paraId="0DD031CD" w14:textId="6CE4B574" w:rsidR="00D87A1C" w:rsidRPr="00854C9C" w:rsidRDefault="00D87A1C" w:rsidP="00EF7ADA">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三佐川亮宏（ミサガワ</w:t>
      </w:r>
      <w:r w:rsidR="00897753">
        <w:rPr>
          <w:rFonts w:ascii="ＭＳ ゴシック" w:eastAsia="ＭＳ ゴシック" w:hAnsi="ＭＳ ゴシック" w:hint="eastAsia"/>
          <w:b/>
          <w:sz w:val="24"/>
          <w:szCs w:val="24"/>
        </w:rPr>
        <w:t xml:space="preserve">　</w:t>
      </w:r>
      <w:r w:rsidRPr="00854C9C">
        <w:rPr>
          <w:rFonts w:ascii="ＭＳ ゴシック" w:eastAsia="ＭＳ ゴシック" w:hAnsi="ＭＳ ゴシック" w:hint="eastAsia"/>
          <w:b/>
          <w:sz w:val="24"/>
          <w:szCs w:val="24"/>
        </w:rPr>
        <w:t>アキヒロ）</w:t>
      </w:r>
    </w:p>
    <w:p w14:paraId="593D923E" w14:textId="13AF39D1" w:rsidR="00D87A1C" w:rsidRPr="00854C9C" w:rsidRDefault="00897753" w:rsidP="00897753">
      <w:pPr>
        <w:rPr>
          <w:b/>
          <w:sz w:val="24"/>
          <w:szCs w:val="24"/>
        </w:rPr>
      </w:pPr>
      <w:r w:rsidRPr="00233F6A">
        <w:rPr>
          <w:rFonts w:hint="eastAsia"/>
          <w:b/>
          <w:sz w:val="24"/>
          <w:szCs w:val="24"/>
        </w:rPr>
        <w:t>[</w:t>
      </w:r>
      <w:r w:rsidRPr="00D437FD">
        <w:rPr>
          <w:b/>
          <w:sz w:val="24"/>
          <w:szCs w:val="24"/>
        </w:rPr>
        <w:t>単行本（共著）</w:t>
      </w:r>
      <w:r w:rsidRPr="00233F6A">
        <w:rPr>
          <w:rFonts w:hint="eastAsia"/>
          <w:b/>
          <w:sz w:val="24"/>
          <w:szCs w:val="24"/>
        </w:rPr>
        <w:t>]</w:t>
      </w:r>
      <w:r w:rsidR="00D87A1C" w:rsidRPr="00854C9C">
        <w:rPr>
          <w:rFonts w:hint="eastAsia"/>
          <w:b/>
          <w:sz w:val="24"/>
          <w:szCs w:val="24"/>
        </w:rPr>
        <w:t>「ヨーロッパにおける帝国観念と民族意識－中世ドイツ人のアイデンティティ問題」『岩波講座・世界歴史』第</w:t>
      </w:r>
      <w:r w:rsidR="00D87A1C" w:rsidRPr="00854C9C">
        <w:rPr>
          <w:b/>
          <w:sz w:val="24"/>
          <w:szCs w:val="24"/>
        </w:rPr>
        <w:t>8</w:t>
      </w:r>
      <w:r w:rsidR="00D87A1C" w:rsidRPr="00854C9C">
        <w:rPr>
          <w:rFonts w:hint="eastAsia"/>
          <w:b/>
          <w:sz w:val="24"/>
          <w:szCs w:val="24"/>
        </w:rPr>
        <w:t>巻「西アジアとヨーロッパの形成」、（岩波書店）、</w:t>
      </w:r>
      <w:r w:rsidR="00D87A1C" w:rsidRPr="00854C9C">
        <w:rPr>
          <w:b/>
          <w:sz w:val="24"/>
          <w:szCs w:val="24"/>
        </w:rPr>
        <w:t>181-200</w:t>
      </w:r>
      <w:r w:rsidR="00D87A1C" w:rsidRPr="00854C9C">
        <w:rPr>
          <w:rFonts w:hint="eastAsia"/>
          <w:b/>
          <w:sz w:val="24"/>
          <w:szCs w:val="24"/>
        </w:rPr>
        <w:t>頁</w:t>
      </w:r>
      <w:r w:rsidR="00B40C8F" w:rsidRPr="00854C9C">
        <w:rPr>
          <w:rFonts w:hint="eastAsia"/>
          <w:b/>
          <w:sz w:val="24"/>
          <w:szCs w:val="24"/>
        </w:rPr>
        <w:t>.</w:t>
      </w:r>
    </w:p>
    <w:p w14:paraId="30C4AA44" w14:textId="7D2B7733" w:rsidR="00D87A1C" w:rsidRPr="00854C9C" w:rsidRDefault="00897753" w:rsidP="00897753">
      <w:pPr>
        <w:rPr>
          <w:b/>
          <w:sz w:val="24"/>
          <w:szCs w:val="24"/>
        </w:rPr>
      </w:pPr>
      <w:r w:rsidRPr="00233F6A">
        <w:rPr>
          <w:rFonts w:hint="eastAsia"/>
          <w:b/>
          <w:sz w:val="24"/>
          <w:szCs w:val="24"/>
        </w:rPr>
        <w:lastRenderedPageBreak/>
        <w:t>[</w:t>
      </w:r>
      <w:r>
        <w:rPr>
          <w:rFonts w:hint="eastAsia"/>
          <w:b/>
          <w:sz w:val="24"/>
          <w:szCs w:val="24"/>
        </w:rPr>
        <w:t>雑誌論文</w:t>
      </w:r>
      <w:r w:rsidRPr="00233F6A">
        <w:rPr>
          <w:rFonts w:hint="eastAsia"/>
          <w:b/>
          <w:sz w:val="24"/>
          <w:szCs w:val="24"/>
        </w:rPr>
        <w:t>]</w:t>
      </w:r>
      <w:r w:rsidR="00D87A1C" w:rsidRPr="00854C9C">
        <w:rPr>
          <w:rFonts w:hint="eastAsia"/>
          <w:b/>
          <w:sz w:val="24"/>
          <w:szCs w:val="24"/>
        </w:rPr>
        <w:t>「クレモナのリウトプランド『報復の書』</w:t>
      </w:r>
      <w:r w:rsidR="00D87A1C" w:rsidRPr="00854C9C">
        <w:rPr>
          <w:b/>
          <w:sz w:val="24"/>
          <w:szCs w:val="24"/>
        </w:rPr>
        <w:t xml:space="preserve"> / </w:t>
      </w:r>
      <w:r w:rsidR="00D87A1C" w:rsidRPr="00854C9C">
        <w:rPr>
          <w:rFonts w:hint="eastAsia"/>
          <w:b/>
          <w:sz w:val="24"/>
          <w:szCs w:val="24"/>
        </w:rPr>
        <w:t>ヴァイセンブルクのアーダルベルト『レーギノ年代記続編』－人と作品－」『東海大学文学部紀要』</w:t>
      </w:r>
      <w:r w:rsidR="00D87A1C" w:rsidRPr="00854C9C">
        <w:rPr>
          <w:rFonts w:hint="eastAsia"/>
          <w:b/>
          <w:sz w:val="24"/>
          <w:szCs w:val="24"/>
        </w:rPr>
        <w:t>1</w:t>
      </w:r>
      <w:r w:rsidR="00D87A1C" w:rsidRPr="00854C9C">
        <w:rPr>
          <w:b/>
          <w:sz w:val="24"/>
          <w:szCs w:val="24"/>
        </w:rPr>
        <w:t>12</w:t>
      </w:r>
      <w:r w:rsidR="00D87A1C" w:rsidRPr="00854C9C">
        <w:rPr>
          <w:rFonts w:hint="eastAsia"/>
          <w:b/>
          <w:sz w:val="24"/>
          <w:szCs w:val="24"/>
        </w:rPr>
        <w:t>、</w:t>
      </w:r>
      <w:r w:rsidR="00D87A1C" w:rsidRPr="00854C9C">
        <w:rPr>
          <w:rFonts w:hint="eastAsia"/>
          <w:b/>
          <w:sz w:val="24"/>
          <w:szCs w:val="24"/>
        </w:rPr>
        <w:t>1</w:t>
      </w:r>
      <w:r w:rsidR="00D87A1C" w:rsidRPr="00854C9C">
        <w:rPr>
          <w:b/>
          <w:sz w:val="24"/>
          <w:szCs w:val="24"/>
        </w:rPr>
        <w:t>-44</w:t>
      </w:r>
      <w:r w:rsidR="00D87A1C" w:rsidRPr="00854C9C">
        <w:rPr>
          <w:rFonts w:hint="eastAsia"/>
          <w:b/>
          <w:sz w:val="24"/>
          <w:szCs w:val="24"/>
        </w:rPr>
        <w:t>頁</w:t>
      </w:r>
      <w:r w:rsidR="006373C5" w:rsidRPr="00854C9C">
        <w:rPr>
          <w:rFonts w:hint="eastAsia"/>
          <w:b/>
          <w:sz w:val="24"/>
          <w:szCs w:val="24"/>
        </w:rPr>
        <w:t>.</w:t>
      </w:r>
    </w:p>
    <w:p w14:paraId="06515A2F" w14:textId="553BF5E4" w:rsidR="00E94AB3" w:rsidRPr="00854C9C" w:rsidRDefault="00D87A1C" w:rsidP="00C7667E">
      <w:pPr>
        <w:rPr>
          <w:b/>
          <w:sz w:val="24"/>
          <w:szCs w:val="24"/>
        </w:rPr>
      </w:pPr>
      <w:r w:rsidRPr="00854C9C">
        <w:rPr>
          <w:rFonts w:hint="eastAsia"/>
          <w:b/>
          <w:sz w:val="24"/>
          <w:szCs w:val="24"/>
        </w:rPr>
        <w:t>[</w:t>
      </w:r>
      <w:r w:rsidRPr="00854C9C">
        <w:rPr>
          <w:rFonts w:hint="eastAsia"/>
          <w:b/>
          <w:sz w:val="24"/>
          <w:szCs w:val="24"/>
        </w:rPr>
        <w:t>新刊紹介</w:t>
      </w:r>
      <w:r w:rsidRPr="00854C9C">
        <w:rPr>
          <w:rFonts w:hint="eastAsia"/>
          <w:b/>
          <w:sz w:val="24"/>
          <w:szCs w:val="24"/>
        </w:rPr>
        <w:t>]</w:t>
      </w:r>
      <w:r w:rsidRPr="00854C9C">
        <w:rPr>
          <w:b/>
          <w:sz w:val="24"/>
          <w:szCs w:val="24"/>
        </w:rPr>
        <w:t xml:space="preserve"> Andreas </w:t>
      </w:r>
      <w:proofErr w:type="spellStart"/>
      <w:r w:rsidRPr="00854C9C">
        <w:rPr>
          <w:b/>
          <w:sz w:val="24"/>
          <w:szCs w:val="24"/>
        </w:rPr>
        <w:t>Bihrer</w:t>
      </w:r>
      <w:proofErr w:type="spellEnd"/>
      <w:r w:rsidRPr="00854C9C">
        <w:rPr>
          <w:b/>
          <w:sz w:val="24"/>
          <w:szCs w:val="24"/>
        </w:rPr>
        <w:t xml:space="preserve"> - Stephan Bruhn (Hg.) </w:t>
      </w:r>
      <w:proofErr w:type="spellStart"/>
      <w:r w:rsidRPr="00854C9C">
        <w:rPr>
          <w:b/>
          <w:sz w:val="24"/>
          <w:szCs w:val="24"/>
        </w:rPr>
        <w:t>Jenseits</w:t>
      </w:r>
      <w:proofErr w:type="spellEnd"/>
      <w:r w:rsidRPr="00854C9C">
        <w:rPr>
          <w:b/>
          <w:sz w:val="24"/>
          <w:szCs w:val="24"/>
        </w:rPr>
        <w:t xml:space="preserve"> des </w:t>
      </w:r>
      <w:proofErr w:type="spellStart"/>
      <w:r w:rsidRPr="00854C9C">
        <w:rPr>
          <w:b/>
          <w:sz w:val="24"/>
          <w:szCs w:val="24"/>
        </w:rPr>
        <w:t>Königshofs</w:t>
      </w:r>
      <w:proofErr w:type="spellEnd"/>
      <w:r w:rsidRPr="00854C9C">
        <w:rPr>
          <w:b/>
          <w:sz w:val="24"/>
          <w:szCs w:val="24"/>
        </w:rPr>
        <w:t xml:space="preserve">. </w:t>
      </w:r>
      <w:proofErr w:type="spellStart"/>
      <w:r w:rsidRPr="00854C9C">
        <w:rPr>
          <w:b/>
          <w:sz w:val="24"/>
          <w:szCs w:val="24"/>
        </w:rPr>
        <w:t>Bischöfe</w:t>
      </w:r>
      <w:proofErr w:type="spellEnd"/>
      <w:r w:rsidRPr="00854C9C">
        <w:rPr>
          <w:b/>
          <w:sz w:val="24"/>
          <w:szCs w:val="24"/>
        </w:rPr>
        <w:t xml:space="preserve"> und </w:t>
      </w:r>
      <w:proofErr w:type="spellStart"/>
      <w:r w:rsidRPr="00854C9C">
        <w:rPr>
          <w:b/>
          <w:sz w:val="24"/>
          <w:szCs w:val="24"/>
        </w:rPr>
        <w:t>ihre</w:t>
      </w:r>
      <w:proofErr w:type="spellEnd"/>
      <w:r w:rsidRPr="00854C9C">
        <w:rPr>
          <w:b/>
          <w:sz w:val="24"/>
          <w:szCs w:val="24"/>
        </w:rPr>
        <w:t xml:space="preserve"> </w:t>
      </w:r>
      <w:proofErr w:type="spellStart"/>
      <w:r w:rsidRPr="00854C9C">
        <w:rPr>
          <w:b/>
          <w:sz w:val="24"/>
          <w:szCs w:val="24"/>
        </w:rPr>
        <w:t>Diözesen</w:t>
      </w:r>
      <w:proofErr w:type="spellEnd"/>
      <w:r w:rsidRPr="00854C9C">
        <w:rPr>
          <w:b/>
          <w:sz w:val="24"/>
          <w:szCs w:val="24"/>
        </w:rPr>
        <w:t xml:space="preserve"> </w:t>
      </w:r>
      <w:proofErr w:type="spellStart"/>
      <w:r w:rsidRPr="00854C9C">
        <w:rPr>
          <w:b/>
          <w:sz w:val="24"/>
          <w:szCs w:val="24"/>
        </w:rPr>
        <w:t>im</w:t>
      </w:r>
      <w:proofErr w:type="spellEnd"/>
      <w:r w:rsidRPr="00854C9C">
        <w:rPr>
          <w:b/>
          <w:sz w:val="24"/>
          <w:szCs w:val="24"/>
        </w:rPr>
        <w:t xml:space="preserve"> </w:t>
      </w:r>
      <w:proofErr w:type="spellStart"/>
      <w:r w:rsidRPr="00854C9C">
        <w:rPr>
          <w:b/>
          <w:sz w:val="24"/>
          <w:szCs w:val="24"/>
        </w:rPr>
        <w:t>Nachkarolingischen</w:t>
      </w:r>
      <w:proofErr w:type="spellEnd"/>
      <w:r w:rsidRPr="00854C9C">
        <w:rPr>
          <w:b/>
          <w:sz w:val="24"/>
          <w:szCs w:val="24"/>
        </w:rPr>
        <w:t xml:space="preserve"> </w:t>
      </w:r>
      <w:proofErr w:type="spellStart"/>
      <w:r w:rsidRPr="00854C9C">
        <w:rPr>
          <w:b/>
          <w:sz w:val="24"/>
          <w:szCs w:val="24"/>
        </w:rPr>
        <w:t>ostfränkisch-deutschen</w:t>
      </w:r>
      <w:proofErr w:type="spellEnd"/>
      <w:r w:rsidRPr="00854C9C">
        <w:rPr>
          <w:b/>
          <w:sz w:val="24"/>
          <w:szCs w:val="24"/>
        </w:rPr>
        <w:t xml:space="preserve"> Reich (850-1100), (</w:t>
      </w:r>
      <w:proofErr w:type="spellStart"/>
      <w:r w:rsidRPr="00854C9C">
        <w:rPr>
          <w:b/>
          <w:sz w:val="24"/>
          <w:szCs w:val="24"/>
        </w:rPr>
        <w:t>Studien</w:t>
      </w:r>
      <w:proofErr w:type="spellEnd"/>
      <w:r w:rsidRPr="00854C9C">
        <w:rPr>
          <w:b/>
          <w:sz w:val="24"/>
          <w:szCs w:val="24"/>
        </w:rPr>
        <w:t xml:space="preserve"> </w:t>
      </w:r>
      <w:proofErr w:type="spellStart"/>
      <w:r w:rsidRPr="00854C9C">
        <w:rPr>
          <w:b/>
          <w:sz w:val="24"/>
          <w:szCs w:val="24"/>
        </w:rPr>
        <w:t>zur</w:t>
      </w:r>
      <w:proofErr w:type="spellEnd"/>
      <w:r w:rsidRPr="00854C9C">
        <w:rPr>
          <w:b/>
          <w:sz w:val="24"/>
          <w:szCs w:val="24"/>
        </w:rPr>
        <w:t xml:space="preserve"> Germania Sacra, Neue </w:t>
      </w:r>
      <w:proofErr w:type="spellStart"/>
      <w:r w:rsidRPr="00854C9C">
        <w:rPr>
          <w:b/>
          <w:sz w:val="24"/>
          <w:szCs w:val="24"/>
        </w:rPr>
        <w:t>Folge</w:t>
      </w:r>
      <w:proofErr w:type="spellEnd"/>
      <w:r w:rsidRPr="00854C9C">
        <w:rPr>
          <w:b/>
          <w:sz w:val="24"/>
          <w:szCs w:val="24"/>
        </w:rPr>
        <w:t>, 10), de Gruyter, 2019</w:t>
      </w:r>
      <w:r w:rsidRPr="00854C9C">
        <w:rPr>
          <w:rFonts w:hint="eastAsia"/>
          <w:b/>
          <w:sz w:val="24"/>
          <w:szCs w:val="24"/>
        </w:rPr>
        <w:t>『西洋中世</w:t>
      </w:r>
      <w:r w:rsidR="006373C5" w:rsidRPr="00854C9C">
        <w:rPr>
          <w:rFonts w:hint="eastAsia"/>
          <w:b/>
          <w:sz w:val="24"/>
          <w:szCs w:val="24"/>
        </w:rPr>
        <w:t>研究</w:t>
      </w:r>
      <w:r w:rsidRPr="00854C9C">
        <w:rPr>
          <w:rFonts w:hint="eastAsia"/>
          <w:b/>
          <w:sz w:val="24"/>
          <w:szCs w:val="24"/>
        </w:rPr>
        <w:t>』</w:t>
      </w:r>
      <w:r w:rsidRPr="00854C9C">
        <w:rPr>
          <w:rFonts w:hint="eastAsia"/>
          <w:b/>
          <w:sz w:val="24"/>
          <w:szCs w:val="24"/>
        </w:rPr>
        <w:t>1</w:t>
      </w:r>
      <w:r w:rsidRPr="00854C9C">
        <w:rPr>
          <w:b/>
          <w:sz w:val="24"/>
          <w:szCs w:val="24"/>
        </w:rPr>
        <w:t>4</w:t>
      </w:r>
      <w:r w:rsidRPr="00854C9C">
        <w:rPr>
          <w:rFonts w:hint="eastAsia"/>
          <w:b/>
          <w:sz w:val="24"/>
          <w:szCs w:val="24"/>
        </w:rPr>
        <w:t>、</w:t>
      </w:r>
      <w:r w:rsidRPr="00854C9C">
        <w:rPr>
          <w:rFonts w:hint="eastAsia"/>
          <w:b/>
          <w:sz w:val="24"/>
          <w:szCs w:val="24"/>
        </w:rPr>
        <w:t>2</w:t>
      </w:r>
      <w:r w:rsidRPr="00854C9C">
        <w:rPr>
          <w:b/>
          <w:sz w:val="24"/>
          <w:szCs w:val="24"/>
        </w:rPr>
        <w:t>06-207</w:t>
      </w:r>
      <w:r w:rsidRPr="00854C9C">
        <w:rPr>
          <w:rFonts w:hint="eastAsia"/>
          <w:b/>
          <w:sz w:val="24"/>
          <w:szCs w:val="24"/>
        </w:rPr>
        <w:t>頁</w:t>
      </w:r>
      <w:r w:rsidR="006373C5" w:rsidRPr="00854C9C">
        <w:rPr>
          <w:rFonts w:hint="eastAsia"/>
          <w:b/>
          <w:sz w:val="24"/>
          <w:szCs w:val="24"/>
        </w:rPr>
        <w:t>.</w:t>
      </w:r>
    </w:p>
    <w:p w14:paraId="7854FE3F" w14:textId="77777777" w:rsidR="00C7667E" w:rsidRPr="00854C9C" w:rsidRDefault="00C7667E" w:rsidP="00C7667E">
      <w:pPr>
        <w:rPr>
          <w:rStyle w:val="af2"/>
          <w:bCs w:val="0"/>
          <w:sz w:val="24"/>
          <w:szCs w:val="24"/>
        </w:rPr>
      </w:pPr>
    </w:p>
    <w:p w14:paraId="0F799AAD" w14:textId="77777777" w:rsidR="001D4130" w:rsidRPr="00854C9C" w:rsidRDefault="001D4130" w:rsidP="001D4130">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向井伸哉（ムカイ　シンヤ）</w:t>
      </w:r>
    </w:p>
    <w:p w14:paraId="472F9505" w14:textId="52B11F88" w:rsidR="001D4130" w:rsidRPr="00854C9C" w:rsidRDefault="001D4130" w:rsidP="006373C5">
      <w:pPr>
        <w:rPr>
          <w:b/>
          <w:sz w:val="24"/>
          <w:szCs w:val="24"/>
        </w:rPr>
      </w:pPr>
      <w:r w:rsidRPr="00854C9C">
        <w:rPr>
          <w:rFonts w:hint="eastAsia"/>
          <w:b/>
          <w:sz w:val="24"/>
          <w:szCs w:val="24"/>
        </w:rPr>
        <w:t>「一四世紀後半南仏ベジエ地方における自治体間の協力関係」高山博・亀長洋子編『中世ヨーロッパの政治的結合体―統治の諸相と比較』</w:t>
      </w:r>
      <w:bookmarkStart w:id="7" w:name="_Hlk123631446"/>
      <w:r w:rsidRPr="00854C9C">
        <w:rPr>
          <w:rFonts w:hint="eastAsia"/>
          <w:b/>
          <w:sz w:val="24"/>
          <w:szCs w:val="24"/>
        </w:rPr>
        <w:t>（東京大学出版会）、</w:t>
      </w:r>
      <w:bookmarkEnd w:id="7"/>
      <w:r w:rsidRPr="00854C9C">
        <w:rPr>
          <w:rFonts w:hint="eastAsia"/>
          <w:b/>
          <w:sz w:val="24"/>
          <w:szCs w:val="24"/>
        </w:rPr>
        <w:t>441-469</w:t>
      </w:r>
      <w:r w:rsidRPr="00854C9C">
        <w:rPr>
          <w:rFonts w:hint="eastAsia"/>
          <w:b/>
          <w:sz w:val="24"/>
          <w:szCs w:val="24"/>
        </w:rPr>
        <w:t>頁</w:t>
      </w:r>
      <w:r w:rsidR="006373C5" w:rsidRPr="00854C9C">
        <w:rPr>
          <w:rFonts w:hint="eastAsia"/>
          <w:b/>
          <w:sz w:val="24"/>
          <w:szCs w:val="24"/>
        </w:rPr>
        <w:t>.</w:t>
      </w:r>
    </w:p>
    <w:p w14:paraId="0774C72C" w14:textId="701390D3" w:rsidR="001D4130" w:rsidRPr="00854C9C" w:rsidRDefault="001D4130" w:rsidP="006373C5">
      <w:pPr>
        <w:rPr>
          <w:b/>
          <w:sz w:val="24"/>
          <w:szCs w:val="24"/>
        </w:rPr>
      </w:pPr>
      <w:r w:rsidRPr="00854C9C">
        <w:rPr>
          <w:rFonts w:hint="eastAsia"/>
          <w:b/>
          <w:sz w:val="24"/>
          <w:szCs w:val="24"/>
        </w:rPr>
        <w:t>「中世フランス都市の民主的ガバナンス―南仏学界の動向をまじえて」高山博・亀長洋子編『中世ヨーロッパの政治的結合体―統治の諸相と比較』（東京大学出版会）、</w:t>
      </w:r>
      <w:r w:rsidRPr="00854C9C">
        <w:rPr>
          <w:rFonts w:hint="eastAsia"/>
          <w:b/>
          <w:sz w:val="24"/>
          <w:szCs w:val="24"/>
        </w:rPr>
        <w:t>409-412</w:t>
      </w:r>
      <w:r w:rsidRPr="00854C9C">
        <w:rPr>
          <w:rFonts w:hint="eastAsia"/>
          <w:b/>
          <w:sz w:val="24"/>
          <w:szCs w:val="24"/>
        </w:rPr>
        <w:t>頁</w:t>
      </w:r>
      <w:r w:rsidR="006373C5" w:rsidRPr="00854C9C">
        <w:rPr>
          <w:rFonts w:hint="eastAsia"/>
          <w:b/>
          <w:sz w:val="24"/>
          <w:szCs w:val="24"/>
        </w:rPr>
        <w:t>.</w:t>
      </w:r>
    </w:p>
    <w:p w14:paraId="26099B1C" w14:textId="39A7E87D" w:rsidR="001D4130" w:rsidRPr="00854C9C" w:rsidRDefault="001D4130" w:rsidP="006373C5">
      <w:pPr>
        <w:rPr>
          <w:b/>
          <w:sz w:val="24"/>
          <w:szCs w:val="24"/>
        </w:rPr>
      </w:pPr>
      <w:r w:rsidRPr="00854C9C">
        <w:rPr>
          <w:rFonts w:hint="eastAsia"/>
          <w:b/>
          <w:sz w:val="24"/>
          <w:szCs w:val="24"/>
        </w:rPr>
        <w:t>「日仏比較中世文書論のために：「文書」定義の観点と公証ならびに書簡から見た国制」『市大日本史』</w:t>
      </w:r>
      <w:r w:rsidRPr="00854C9C">
        <w:rPr>
          <w:rFonts w:hint="eastAsia"/>
          <w:b/>
          <w:sz w:val="24"/>
          <w:szCs w:val="24"/>
        </w:rPr>
        <w:t>25</w:t>
      </w:r>
      <w:r w:rsidRPr="00854C9C">
        <w:rPr>
          <w:rFonts w:hint="eastAsia"/>
          <w:b/>
          <w:sz w:val="24"/>
          <w:szCs w:val="24"/>
        </w:rPr>
        <w:t>、</w:t>
      </w:r>
      <w:r w:rsidRPr="00854C9C">
        <w:rPr>
          <w:rFonts w:hint="eastAsia"/>
          <w:b/>
          <w:sz w:val="24"/>
          <w:szCs w:val="24"/>
        </w:rPr>
        <w:t>23-31</w:t>
      </w:r>
      <w:r w:rsidRPr="00854C9C">
        <w:rPr>
          <w:rFonts w:hint="eastAsia"/>
          <w:b/>
          <w:sz w:val="24"/>
          <w:szCs w:val="24"/>
        </w:rPr>
        <w:t>頁</w:t>
      </w:r>
      <w:r w:rsidR="006373C5" w:rsidRPr="00854C9C">
        <w:rPr>
          <w:rFonts w:hint="eastAsia"/>
          <w:b/>
          <w:sz w:val="24"/>
          <w:szCs w:val="24"/>
        </w:rPr>
        <w:t>.</w:t>
      </w:r>
    </w:p>
    <w:p w14:paraId="59903685" w14:textId="798EC45F" w:rsidR="001D4130" w:rsidRPr="00854C9C" w:rsidRDefault="001D4130" w:rsidP="006373C5">
      <w:pPr>
        <w:rPr>
          <w:b/>
          <w:sz w:val="24"/>
          <w:szCs w:val="24"/>
        </w:rPr>
      </w:pPr>
      <w:r w:rsidRPr="00854C9C">
        <w:rPr>
          <w:rFonts w:hint="eastAsia"/>
          <w:b/>
          <w:sz w:val="24"/>
          <w:szCs w:val="24"/>
        </w:rPr>
        <w:t>[</w:t>
      </w:r>
      <w:r w:rsidRPr="00854C9C">
        <w:rPr>
          <w:rFonts w:hint="eastAsia"/>
          <w:b/>
          <w:sz w:val="24"/>
          <w:szCs w:val="24"/>
        </w:rPr>
        <w:t>回顧と展望</w:t>
      </w:r>
      <w:r w:rsidRPr="00854C9C">
        <w:rPr>
          <w:rFonts w:hint="eastAsia"/>
          <w:b/>
          <w:sz w:val="24"/>
          <w:szCs w:val="24"/>
        </w:rPr>
        <w:t>]</w:t>
      </w:r>
      <w:r w:rsidRPr="00854C9C">
        <w:rPr>
          <w:rFonts w:hint="eastAsia"/>
          <w:b/>
          <w:sz w:val="24"/>
          <w:szCs w:val="24"/>
        </w:rPr>
        <w:t>「</w:t>
      </w:r>
      <w:r w:rsidRPr="00854C9C">
        <w:rPr>
          <w:rFonts w:hint="eastAsia"/>
          <w:b/>
          <w:sz w:val="24"/>
          <w:szCs w:val="24"/>
        </w:rPr>
        <w:t>2021</w:t>
      </w:r>
      <w:r w:rsidRPr="00854C9C">
        <w:rPr>
          <w:rFonts w:hint="eastAsia"/>
          <w:b/>
          <w:sz w:val="24"/>
          <w:szCs w:val="24"/>
        </w:rPr>
        <w:t>年の歴史学界―回顧と展望―：ヨーロッパ（中世一般、中世西欧・南欧）」『史学雑誌』</w:t>
      </w:r>
      <w:r w:rsidRPr="00854C9C">
        <w:rPr>
          <w:rFonts w:hint="eastAsia"/>
          <w:b/>
          <w:sz w:val="24"/>
          <w:szCs w:val="24"/>
        </w:rPr>
        <w:t>131(5)</w:t>
      </w:r>
      <w:r w:rsidRPr="00854C9C">
        <w:rPr>
          <w:rFonts w:hint="eastAsia"/>
          <w:b/>
          <w:sz w:val="24"/>
          <w:szCs w:val="24"/>
        </w:rPr>
        <w:t>、</w:t>
      </w:r>
      <w:r w:rsidRPr="00854C9C">
        <w:rPr>
          <w:rFonts w:hint="eastAsia"/>
          <w:b/>
          <w:sz w:val="24"/>
          <w:szCs w:val="24"/>
        </w:rPr>
        <w:t>326-331</w:t>
      </w:r>
      <w:r w:rsidRPr="00854C9C">
        <w:rPr>
          <w:rFonts w:hint="eastAsia"/>
          <w:b/>
          <w:sz w:val="24"/>
          <w:szCs w:val="24"/>
        </w:rPr>
        <w:t>頁</w:t>
      </w:r>
      <w:r w:rsidR="006373C5" w:rsidRPr="00854C9C">
        <w:rPr>
          <w:rFonts w:hint="eastAsia"/>
          <w:b/>
          <w:sz w:val="24"/>
          <w:szCs w:val="24"/>
        </w:rPr>
        <w:t>.</w:t>
      </w:r>
    </w:p>
    <w:p w14:paraId="0C8872BF" w14:textId="75105CDB" w:rsidR="001D4130" w:rsidRPr="00854C9C" w:rsidRDefault="001D4130" w:rsidP="006373C5">
      <w:pPr>
        <w:rPr>
          <w:b/>
          <w:sz w:val="24"/>
          <w:szCs w:val="24"/>
        </w:rPr>
      </w:pPr>
      <w:r w:rsidRPr="00854C9C">
        <w:rPr>
          <w:rFonts w:hint="eastAsia"/>
          <w:b/>
          <w:sz w:val="24"/>
          <w:szCs w:val="24"/>
        </w:rPr>
        <w:t>[</w:t>
      </w:r>
      <w:r w:rsidRPr="00854C9C">
        <w:rPr>
          <w:rFonts w:hint="eastAsia"/>
          <w:b/>
          <w:sz w:val="24"/>
          <w:szCs w:val="24"/>
        </w:rPr>
        <w:t>共訳</w:t>
      </w:r>
      <w:r w:rsidRPr="00854C9C">
        <w:rPr>
          <w:rFonts w:hint="eastAsia"/>
          <w:b/>
          <w:sz w:val="24"/>
          <w:szCs w:val="24"/>
        </w:rPr>
        <w:t>]</w:t>
      </w:r>
      <w:r w:rsidRPr="00854C9C">
        <w:rPr>
          <w:rFonts w:hint="eastAsia"/>
          <w:b/>
          <w:sz w:val="24"/>
          <w:szCs w:val="24"/>
        </w:rPr>
        <w:t>フロセル・サバテ著「アラゴン連合王国における権力濫用（一三―一四世紀）―病的逸脱、腐敗、戦略、あるいは典型？」フロセル・サバテ著、阿部俊大監訳『アラゴン連合王国の歴史：中世後期ヨーロッパの一政治モデル』（明石書店）、</w:t>
      </w:r>
      <w:r w:rsidRPr="00854C9C">
        <w:rPr>
          <w:rFonts w:hint="eastAsia"/>
          <w:b/>
          <w:sz w:val="24"/>
          <w:szCs w:val="24"/>
        </w:rPr>
        <w:t>97-129</w:t>
      </w:r>
      <w:r w:rsidRPr="00854C9C">
        <w:rPr>
          <w:rFonts w:hint="eastAsia"/>
          <w:b/>
          <w:sz w:val="24"/>
          <w:szCs w:val="24"/>
        </w:rPr>
        <w:t>頁</w:t>
      </w:r>
      <w:r w:rsidR="006373C5" w:rsidRPr="00854C9C">
        <w:rPr>
          <w:rFonts w:hint="eastAsia"/>
          <w:b/>
          <w:sz w:val="24"/>
          <w:szCs w:val="24"/>
        </w:rPr>
        <w:t>.</w:t>
      </w:r>
    </w:p>
    <w:p w14:paraId="3454DB9D" w14:textId="77777777" w:rsidR="007A2600" w:rsidRDefault="007A2600" w:rsidP="00EF7ADA">
      <w:pPr>
        <w:rPr>
          <w:rFonts w:ascii="ＭＳ ゴシック" w:eastAsia="ＭＳ ゴシック" w:hAnsi="ＭＳ ゴシック"/>
          <w:b/>
          <w:sz w:val="24"/>
          <w:szCs w:val="24"/>
        </w:rPr>
      </w:pPr>
    </w:p>
    <w:p w14:paraId="100297B5" w14:textId="797C65A8" w:rsidR="00D87A1C" w:rsidRPr="00854C9C" w:rsidRDefault="00D87A1C" w:rsidP="00EF7ADA">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武藤奈月（ムトウ　ナツキ）</w:t>
      </w:r>
    </w:p>
    <w:p w14:paraId="4E82B98B" w14:textId="0FC73094" w:rsidR="00D87A1C" w:rsidRPr="00854C9C" w:rsidRDefault="00D87A1C" w:rsidP="006373C5">
      <w:pPr>
        <w:rPr>
          <w:b/>
          <w:sz w:val="24"/>
          <w:szCs w:val="24"/>
        </w:rPr>
      </w:pPr>
      <w:r w:rsidRPr="00854C9C">
        <w:rPr>
          <w:rFonts w:hint="eastAsia"/>
          <w:b/>
          <w:sz w:val="24"/>
          <w:szCs w:val="24"/>
        </w:rPr>
        <w:t>「古代物語（</w:t>
      </w:r>
      <w:r w:rsidRPr="00854C9C">
        <w:rPr>
          <w:b/>
          <w:sz w:val="24"/>
          <w:szCs w:val="24"/>
        </w:rPr>
        <w:t xml:space="preserve">roman </w:t>
      </w:r>
      <w:proofErr w:type="spellStart"/>
      <w:r w:rsidRPr="00854C9C">
        <w:rPr>
          <w:b/>
          <w:sz w:val="24"/>
          <w:szCs w:val="24"/>
        </w:rPr>
        <w:t>d’antiquité</w:t>
      </w:r>
      <w:proofErr w:type="spellEnd"/>
      <w:r w:rsidRPr="00854C9C">
        <w:rPr>
          <w:rFonts w:hint="eastAsia"/>
          <w:b/>
          <w:sz w:val="24"/>
          <w:szCs w:val="24"/>
        </w:rPr>
        <w:t>）の研究動向」『西洋中世研究』</w:t>
      </w:r>
      <w:r w:rsidRPr="00854C9C">
        <w:rPr>
          <w:rFonts w:hint="eastAsia"/>
          <w:b/>
          <w:sz w:val="24"/>
          <w:szCs w:val="24"/>
        </w:rPr>
        <w:t>1</w:t>
      </w:r>
      <w:r w:rsidRPr="00854C9C">
        <w:rPr>
          <w:b/>
          <w:sz w:val="24"/>
          <w:szCs w:val="24"/>
        </w:rPr>
        <w:t>4</w:t>
      </w:r>
      <w:r w:rsidRPr="00854C9C">
        <w:rPr>
          <w:rFonts w:hint="eastAsia"/>
          <w:b/>
          <w:sz w:val="24"/>
          <w:szCs w:val="24"/>
        </w:rPr>
        <w:t>、</w:t>
      </w:r>
      <w:r w:rsidRPr="00854C9C">
        <w:rPr>
          <w:rFonts w:hint="eastAsia"/>
          <w:b/>
          <w:sz w:val="24"/>
          <w:szCs w:val="24"/>
        </w:rPr>
        <w:t>1</w:t>
      </w:r>
      <w:r w:rsidRPr="00854C9C">
        <w:rPr>
          <w:b/>
          <w:sz w:val="24"/>
          <w:szCs w:val="24"/>
        </w:rPr>
        <w:t>88</w:t>
      </w:r>
      <w:r w:rsidRPr="00854C9C">
        <w:rPr>
          <w:rFonts w:hint="eastAsia"/>
          <w:b/>
          <w:sz w:val="24"/>
          <w:szCs w:val="24"/>
        </w:rPr>
        <w:t>-</w:t>
      </w:r>
      <w:r w:rsidRPr="00854C9C">
        <w:rPr>
          <w:b/>
          <w:sz w:val="24"/>
          <w:szCs w:val="24"/>
        </w:rPr>
        <w:t>201</w:t>
      </w:r>
      <w:r w:rsidRPr="00854C9C">
        <w:rPr>
          <w:rFonts w:hint="eastAsia"/>
          <w:b/>
          <w:sz w:val="24"/>
          <w:szCs w:val="24"/>
        </w:rPr>
        <w:t>頁</w:t>
      </w:r>
      <w:r w:rsidR="006373C5" w:rsidRPr="00854C9C">
        <w:rPr>
          <w:rFonts w:hint="eastAsia"/>
          <w:b/>
          <w:sz w:val="24"/>
          <w:szCs w:val="24"/>
        </w:rPr>
        <w:t>.</w:t>
      </w:r>
    </w:p>
    <w:p w14:paraId="64E378FD" w14:textId="77777777" w:rsidR="0013428E" w:rsidRPr="00854C9C" w:rsidRDefault="0013428E" w:rsidP="00E94AB3">
      <w:pPr>
        <w:ind w:left="340" w:hangingChars="141" w:hanging="340"/>
        <w:rPr>
          <w:rStyle w:val="af2"/>
          <w:rFonts w:asciiTheme="minorHAnsi" w:hAnsiTheme="minorHAnsi"/>
          <w:bCs w:val="0"/>
          <w:sz w:val="24"/>
          <w:szCs w:val="24"/>
        </w:rPr>
      </w:pPr>
    </w:p>
    <w:p w14:paraId="518A2E09" w14:textId="77777777" w:rsidR="00FA21C0" w:rsidRPr="00854C9C" w:rsidRDefault="00FA21C0" w:rsidP="00EF7ADA">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村上寛（ムラカミ　ヒロシ）</w:t>
      </w:r>
    </w:p>
    <w:p w14:paraId="3D14FE3D" w14:textId="679F4A59" w:rsidR="00FA21C0" w:rsidRPr="00854C9C" w:rsidRDefault="00FA21C0" w:rsidP="006373C5">
      <w:pPr>
        <w:rPr>
          <w:b/>
        </w:rPr>
      </w:pPr>
      <w:r w:rsidRPr="00854C9C">
        <w:rPr>
          <w:rFonts w:hint="eastAsia"/>
          <w:b/>
          <w:sz w:val="24"/>
          <w:szCs w:val="24"/>
        </w:rPr>
        <w:t>「ホノリウス『雅歌講解』試訳（</w:t>
      </w:r>
      <w:r w:rsidRPr="00854C9C">
        <w:rPr>
          <w:rFonts w:hint="eastAsia"/>
          <w:b/>
          <w:sz w:val="24"/>
          <w:szCs w:val="24"/>
        </w:rPr>
        <w:t>1</w:t>
      </w:r>
      <w:r w:rsidRPr="00854C9C">
        <w:rPr>
          <w:rFonts w:hint="eastAsia"/>
          <w:b/>
          <w:sz w:val="24"/>
          <w:szCs w:val="24"/>
        </w:rPr>
        <w:t>）」『清泉女子大学キリスト教文化研究所年報』（清泉女子大学キリスト教文化研究所）</w:t>
      </w:r>
      <w:r w:rsidRPr="00854C9C">
        <w:rPr>
          <w:rFonts w:hint="eastAsia"/>
          <w:b/>
          <w:sz w:val="24"/>
          <w:szCs w:val="24"/>
        </w:rPr>
        <w:t>30</w:t>
      </w:r>
      <w:r w:rsidRPr="00854C9C">
        <w:rPr>
          <w:rFonts w:hint="eastAsia"/>
          <w:b/>
          <w:sz w:val="24"/>
          <w:szCs w:val="24"/>
        </w:rPr>
        <w:t>、</w:t>
      </w:r>
      <w:r w:rsidRPr="00854C9C">
        <w:rPr>
          <w:rFonts w:hint="eastAsia"/>
          <w:b/>
          <w:sz w:val="24"/>
          <w:szCs w:val="24"/>
        </w:rPr>
        <w:t>41-61</w:t>
      </w:r>
      <w:r w:rsidRPr="00854C9C">
        <w:rPr>
          <w:rFonts w:hint="eastAsia"/>
          <w:b/>
          <w:sz w:val="24"/>
          <w:szCs w:val="24"/>
        </w:rPr>
        <w:t>頁</w:t>
      </w:r>
      <w:r w:rsidR="006373C5" w:rsidRPr="00854C9C">
        <w:rPr>
          <w:rFonts w:hint="eastAsia"/>
          <w:b/>
          <w:sz w:val="24"/>
          <w:szCs w:val="24"/>
        </w:rPr>
        <w:t>.</w:t>
      </w:r>
    </w:p>
    <w:p w14:paraId="274E34A0" w14:textId="7E45A587" w:rsidR="00D87A1C" w:rsidRPr="00854C9C" w:rsidRDefault="00D87A1C" w:rsidP="006373C5">
      <w:pPr>
        <w:rPr>
          <w:b/>
        </w:rPr>
      </w:pPr>
    </w:p>
    <w:p w14:paraId="64F650EF" w14:textId="77777777" w:rsidR="0031108F" w:rsidRPr="00854C9C" w:rsidRDefault="0031108F" w:rsidP="0031108F">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村田光司（ムラタ　コウジ）</w:t>
      </w:r>
    </w:p>
    <w:p w14:paraId="588BD63C" w14:textId="77777777" w:rsidR="0031108F" w:rsidRPr="00854C9C" w:rsidRDefault="0031108F" w:rsidP="006373C5">
      <w:pPr>
        <w:rPr>
          <w:b/>
          <w:sz w:val="24"/>
          <w:szCs w:val="24"/>
        </w:rPr>
      </w:pPr>
      <w:r w:rsidRPr="00854C9C">
        <w:rPr>
          <w:b/>
          <w:sz w:val="24"/>
          <w:szCs w:val="24"/>
        </w:rPr>
        <w:t xml:space="preserve">Between Byzantium and the Sultanate of </w:t>
      </w:r>
      <w:proofErr w:type="spellStart"/>
      <w:r w:rsidRPr="00854C9C">
        <w:rPr>
          <w:b/>
          <w:sz w:val="24"/>
          <w:szCs w:val="24"/>
        </w:rPr>
        <w:t>Rūm</w:t>
      </w:r>
      <w:proofErr w:type="spellEnd"/>
      <w:r w:rsidRPr="00854C9C">
        <w:rPr>
          <w:b/>
          <w:sz w:val="24"/>
          <w:szCs w:val="24"/>
        </w:rPr>
        <w:t xml:space="preserve">: Manuel and Michael Laskaris and the Origin of the </w:t>
      </w:r>
      <w:proofErr w:type="spellStart"/>
      <w:r w:rsidRPr="00854C9C">
        <w:rPr>
          <w:b/>
          <w:sz w:val="24"/>
          <w:szCs w:val="24"/>
        </w:rPr>
        <w:t>Tzamantouroi</w:t>
      </w:r>
      <w:proofErr w:type="spellEnd"/>
      <w:r w:rsidRPr="00854C9C">
        <w:rPr>
          <w:b/>
          <w:sz w:val="24"/>
          <w:szCs w:val="24"/>
        </w:rPr>
        <w:t xml:space="preserve">. in T. Masuda (ed.), </w:t>
      </w:r>
      <w:r w:rsidRPr="00854C9C">
        <w:rPr>
          <w:b/>
          <w:i/>
          <w:iCs/>
          <w:sz w:val="24"/>
          <w:szCs w:val="24"/>
        </w:rPr>
        <w:t>Byzantine Cappadocia</w:t>
      </w:r>
      <w:r w:rsidRPr="00854C9C">
        <w:rPr>
          <w:b/>
          <w:sz w:val="24"/>
          <w:szCs w:val="24"/>
        </w:rPr>
        <w:t>, Leiden: Alexandros Press, pp. 234-266.</w:t>
      </w:r>
    </w:p>
    <w:p w14:paraId="07A6ADD7" w14:textId="77777777" w:rsidR="0031108F" w:rsidRPr="00854C9C" w:rsidRDefault="0031108F" w:rsidP="006373C5">
      <w:pPr>
        <w:rPr>
          <w:b/>
          <w:sz w:val="24"/>
          <w:szCs w:val="24"/>
        </w:rPr>
      </w:pPr>
      <w:r w:rsidRPr="00854C9C">
        <w:rPr>
          <w:b/>
          <w:sz w:val="24"/>
          <w:szCs w:val="24"/>
        </w:rPr>
        <w:t xml:space="preserve">(with H. Hayakawa and M. </w:t>
      </w:r>
      <w:proofErr w:type="spellStart"/>
      <w:r w:rsidRPr="00854C9C">
        <w:rPr>
          <w:b/>
          <w:sz w:val="24"/>
          <w:szCs w:val="24"/>
        </w:rPr>
        <w:t>S</w:t>
      </w:r>
      <w:r w:rsidRPr="00854C9C">
        <w:rPr>
          <w:rFonts w:ascii="Times New Roman" w:hAnsi="Times New Roman"/>
          <w:b/>
          <w:sz w:val="24"/>
          <w:szCs w:val="24"/>
        </w:rPr>
        <w:t>ȏ</w:t>
      </w:r>
      <w:r w:rsidRPr="00854C9C">
        <w:rPr>
          <w:b/>
          <w:sz w:val="24"/>
          <w:szCs w:val="24"/>
        </w:rPr>
        <w:t>ma</w:t>
      </w:r>
      <w:proofErr w:type="spellEnd"/>
      <w:r w:rsidRPr="00854C9C">
        <w:rPr>
          <w:b/>
          <w:sz w:val="24"/>
          <w:szCs w:val="24"/>
        </w:rPr>
        <w:t>) The Variable Earth’s Rotation in the 4th–7th Centuries: New Δ</w:t>
      </w:r>
      <w:r w:rsidRPr="00854C9C">
        <w:rPr>
          <w:b/>
          <w:i/>
          <w:iCs/>
          <w:sz w:val="24"/>
          <w:szCs w:val="24"/>
        </w:rPr>
        <w:t>T</w:t>
      </w:r>
      <w:r w:rsidRPr="00854C9C">
        <w:rPr>
          <w:b/>
          <w:sz w:val="24"/>
          <w:szCs w:val="24"/>
        </w:rPr>
        <w:t xml:space="preserve"> Constraints from Byzantine Eclipse Records. </w:t>
      </w:r>
      <w:r w:rsidRPr="00854C9C">
        <w:rPr>
          <w:b/>
          <w:i/>
          <w:iCs/>
          <w:sz w:val="24"/>
          <w:szCs w:val="24"/>
        </w:rPr>
        <w:t>Publications of the Astronomical Society of the Pacific</w:t>
      </w:r>
      <w:r w:rsidRPr="00854C9C">
        <w:rPr>
          <w:b/>
          <w:sz w:val="24"/>
          <w:szCs w:val="24"/>
        </w:rPr>
        <w:t xml:space="preserve"> 134 (1039), no. 094401, pp. 1-18.</w:t>
      </w:r>
    </w:p>
    <w:p w14:paraId="2067D61E" w14:textId="21979367" w:rsidR="0031108F" w:rsidRPr="00854C9C" w:rsidRDefault="006373C5" w:rsidP="006373C5">
      <w:pPr>
        <w:rPr>
          <w:b/>
          <w:sz w:val="24"/>
          <w:szCs w:val="24"/>
        </w:rPr>
      </w:pPr>
      <w:r w:rsidRPr="00854C9C">
        <w:rPr>
          <w:rFonts w:hint="eastAsia"/>
          <w:b/>
          <w:sz w:val="24"/>
          <w:szCs w:val="24"/>
        </w:rPr>
        <w:t>[</w:t>
      </w:r>
      <w:r w:rsidR="0031108F" w:rsidRPr="00854C9C">
        <w:rPr>
          <w:rFonts w:hint="eastAsia"/>
          <w:b/>
          <w:sz w:val="24"/>
          <w:szCs w:val="24"/>
        </w:rPr>
        <w:t>翻訳</w:t>
      </w:r>
      <w:r w:rsidRPr="00854C9C">
        <w:rPr>
          <w:rFonts w:hint="eastAsia"/>
          <w:b/>
          <w:sz w:val="24"/>
          <w:szCs w:val="24"/>
        </w:rPr>
        <w:t>]</w:t>
      </w:r>
      <w:r w:rsidR="0031108F" w:rsidRPr="00854C9C">
        <w:rPr>
          <w:rFonts w:hint="eastAsia"/>
          <w:b/>
          <w:sz w:val="24"/>
          <w:szCs w:val="24"/>
        </w:rPr>
        <w:t>（加納修、小坂俊介と共訳）「ヨルダネス『ゲティカ』翻訳（</w:t>
      </w:r>
      <w:r w:rsidR="0031108F" w:rsidRPr="00854C9C">
        <w:rPr>
          <w:rFonts w:hint="eastAsia"/>
          <w:b/>
          <w:sz w:val="24"/>
          <w:szCs w:val="24"/>
        </w:rPr>
        <w:t>1</w:t>
      </w:r>
      <w:r w:rsidR="0031108F" w:rsidRPr="00854C9C">
        <w:rPr>
          <w:rFonts w:hint="eastAsia"/>
          <w:b/>
          <w:sz w:val="24"/>
          <w:szCs w:val="24"/>
        </w:rPr>
        <w:t>）」『東方キリスト教世界研究』</w:t>
      </w:r>
      <w:r w:rsidR="0031108F" w:rsidRPr="00854C9C">
        <w:rPr>
          <w:rFonts w:hint="eastAsia"/>
          <w:b/>
          <w:sz w:val="24"/>
          <w:szCs w:val="24"/>
        </w:rPr>
        <w:t>6</w:t>
      </w:r>
      <w:r w:rsidR="0031108F" w:rsidRPr="00854C9C">
        <w:rPr>
          <w:rFonts w:hint="eastAsia"/>
          <w:b/>
          <w:sz w:val="24"/>
          <w:szCs w:val="24"/>
        </w:rPr>
        <w:t>、</w:t>
      </w:r>
      <w:r w:rsidR="0031108F" w:rsidRPr="00854C9C">
        <w:rPr>
          <w:rFonts w:hint="eastAsia"/>
          <w:b/>
          <w:sz w:val="24"/>
          <w:szCs w:val="24"/>
        </w:rPr>
        <w:t>3-57</w:t>
      </w:r>
      <w:r w:rsidR="0031108F" w:rsidRPr="00854C9C">
        <w:rPr>
          <w:rFonts w:hint="eastAsia"/>
          <w:b/>
          <w:sz w:val="24"/>
          <w:szCs w:val="24"/>
        </w:rPr>
        <w:t>頁</w:t>
      </w:r>
      <w:r w:rsidRPr="00854C9C">
        <w:rPr>
          <w:rFonts w:hint="eastAsia"/>
          <w:b/>
          <w:sz w:val="24"/>
          <w:szCs w:val="24"/>
        </w:rPr>
        <w:t>.</w:t>
      </w:r>
    </w:p>
    <w:p w14:paraId="4A8DFB8A" w14:textId="1D284C36" w:rsidR="0031108F" w:rsidRPr="00854C9C" w:rsidRDefault="006373C5" w:rsidP="006373C5">
      <w:pPr>
        <w:rPr>
          <w:b/>
          <w:sz w:val="24"/>
          <w:szCs w:val="24"/>
        </w:rPr>
      </w:pPr>
      <w:r w:rsidRPr="00854C9C">
        <w:rPr>
          <w:rFonts w:hint="eastAsia"/>
          <w:b/>
          <w:sz w:val="24"/>
          <w:szCs w:val="24"/>
        </w:rPr>
        <w:t>[</w:t>
      </w:r>
      <w:r w:rsidR="0031108F" w:rsidRPr="00854C9C">
        <w:rPr>
          <w:rFonts w:hint="eastAsia"/>
          <w:b/>
          <w:sz w:val="24"/>
          <w:szCs w:val="24"/>
        </w:rPr>
        <w:t>書評</w:t>
      </w:r>
      <w:r w:rsidRPr="00854C9C">
        <w:rPr>
          <w:rFonts w:hint="eastAsia"/>
          <w:b/>
          <w:sz w:val="24"/>
          <w:szCs w:val="24"/>
        </w:rPr>
        <w:t>]</w:t>
      </w:r>
      <w:r w:rsidR="0031108F" w:rsidRPr="00854C9C">
        <w:rPr>
          <w:rFonts w:hint="eastAsia"/>
          <w:b/>
          <w:sz w:val="24"/>
          <w:szCs w:val="24"/>
        </w:rPr>
        <w:t>（</w:t>
      </w:r>
      <w:r w:rsidR="0031108F" w:rsidRPr="00854C9C">
        <w:rPr>
          <w:rFonts w:hint="eastAsia"/>
          <w:b/>
          <w:sz w:val="24"/>
          <w:szCs w:val="24"/>
        </w:rPr>
        <w:t>E</w:t>
      </w:r>
      <w:r w:rsidR="0031108F" w:rsidRPr="00854C9C">
        <w:rPr>
          <w:rFonts w:hint="eastAsia"/>
          <w:b/>
          <w:sz w:val="24"/>
          <w:szCs w:val="24"/>
        </w:rPr>
        <w:t>・バールィシェフ、白井哲哉と共著）「大阪大学アーカイブズ編『アーカイブズとアーキビスト―記録を守り伝える担い手たち―』」『アーカイブズ学研究』</w:t>
      </w:r>
      <w:r w:rsidR="0031108F" w:rsidRPr="00854C9C">
        <w:rPr>
          <w:rFonts w:hint="eastAsia"/>
          <w:b/>
          <w:sz w:val="24"/>
          <w:szCs w:val="24"/>
        </w:rPr>
        <w:t>36</w:t>
      </w:r>
      <w:r w:rsidR="0031108F" w:rsidRPr="00854C9C">
        <w:rPr>
          <w:rFonts w:hint="eastAsia"/>
          <w:b/>
          <w:sz w:val="24"/>
          <w:szCs w:val="24"/>
        </w:rPr>
        <w:t>、</w:t>
      </w:r>
      <w:r w:rsidR="0031108F" w:rsidRPr="00854C9C">
        <w:rPr>
          <w:rFonts w:hint="eastAsia"/>
          <w:b/>
          <w:sz w:val="24"/>
          <w:szCs w:val="24"/>
        </w:rPr>
        <w:t>7</w:t>
      </w:r>
      <w:r w:rsidR="0031108F" w:rsidRPr="00854C9C">
        <w:rPr>
          <w:b/>
          <w:sz w:val="24"/>
          <w:szCs w:val="24"/>
        </w:rPr>
        <w:t>7</w:t>
      </w:r>
      <w:r w:rsidR="0031108F" w:rsidRPr="00854C9C">
        <w:rPr>
          <w:rFonts w:hint="eastAsia"/>
          <w:b/>
          <w:sz w:val="24"/>
          <w:szCs w:val="24"/>
        </w:rPr>
        <w:t>-</w:t>
      </w:r>
      <w:r w:rsidR="0031108F" w:rsidRPr="00854C9C">
        <w:rPr>
          <w:b/>
          <w:sz w:val="24"/>
          <w:szCs w:val="24"/>
        </w:rPr>
        <w:t>85</w:t>
      </w:r>
      <w:r w:rsidR="0031108F" w:rsidRPr="00854C9C">
        <w:rPr>
          <w:rFonts w:hint="eastAsia"/>
          <w:b/>
          <w:sz w:val="24"/>
          <w:szCs w:val="24"/>
        </w:rPr>
        <w:t>頁</w:t>
      </w:r>
      <w:r w:rsidRPr="00854C9C">
        <w:rPr>
          <w:rFonts w:hint="eastAsia"/>
          <w:b/>
          <w:sz w:val="24"/>
          <w:szCs w:val="24"/>
        </w:rPr>
        <w:t>.</w:t>
      </w:r>
    </w:p>
    <w:p w14:paraId="43F7B147" w14:textId="6A1EF46C" w:rsidR="0031108F" w:rsidRPr="00854C9C" w:rsidRDefault="006373C5" w:rsidP="006373C5">
      <w:pPr>
        <w:rPr>
          <w:b/>
          <w:sz w:val="24"/>
          <w:szCs w:val="24"/>
        </w:rPr>
      </w:pPr>
      <w:r w:rsidRPr="00854C9C">
        <w:rPr>
          <w:rFonts w:hint="eastAsia"/>
          <w:b/>
          <w:sz w:val="24"/>
          <w:szCs w:val="24"/>
        </w:rPr>
        <w:t>[</w:t>
      </w:r>
      <w:r w:rsidR="0031108F" w:rsidRPr="00854C9C">
        <w:rPr>
          <w:rFonts w:hint="eastAsia"/>
          <w:b/>
          <w:sz w:val="24"/>
          <w:szCs w:val="24"/>
        </w:rPr>
        <w:t>新刊紹介</w:t>
      </w:r>
      <w:r w:rsidRPr="00854C9C">
        <w:rPr>
          <w:rFonts w:hint="eastAsia"/>
          <w:b/>
          <w:sz w:val="24"/>
          <w:szCs w:val="24"/>
        </w:rPr>
        <w:t>]</w:t>
      </w:r>
      <w:r w:rsidR="0031108F" w:rsidRPr="00854C9C">
        <w:rPr>
          <w:rFonts w:hint="eastAsia"/>
          <w:b/>
          <w:sz w:val="24"/>
          <w:szCs w:val="24"/>
        </w:rPr>
        <w:t>「</w:t>
      </w:r>
      <w:r w:rsidR="0031108F" w:rsidRPr="00854C9C">
        <w:rPr>
          <w:rFonts w:hint="eastAsia"/>
          <w:b/>
          <w:sz w:val="24"/>
          <w:szCs w:val="24"/>
        </w:rPr>
        <w:t>C</w:t>
      </w:r>
      <w:r w:rsidR="0031108F" w:rsidRPr="00854C9C">
        <w:rPr>
          <w:b/>
          <w:sz w:val="24"/>
          <w:szCs w:val="24"/>
        </w:rPr>
        <w:t xml:space="preserve">. </w:t>
      </w:r>
      <w:proofErr w:type="spellStart"/>
      <w:r w:rsidR="0031108F" w:rsidRPr="00854C9C">
        <w:rPr>
          <w:b/>
          <w:sz w:val="24"/>
          <w:szCs w:val="24"/>
        </w:rPr>
        <w:t>Gastgeber</w:t>
      </w:r>
      <w:proofErr w:type="spellEnd"/>
      <w:r w:rsidR="0031108F" w:rsidRPr="00854C9C">
        <w:rPr>
          <w:b/>
          <w:sz w:val="24"/>
          <w:szCs w:val="24"/>
        </w:rPr>
        <w:t xml:space="preserve">, E. </w:t>
      </w:r>
      <w:proofErr w:type="spellStart"/>
      <w:r w:rsidR="0031108F" w:rsidRPr="00854C9C">
        <w:rPr>
          <w:b/>
          <w:sz w:val="24"/>
          <w:szCs w:val="24"/>
        </w:rPr>
        <w:t>Mitsiou</w:t>
      </w:r>
      <w:proofErr w:type="spellEnd"/>
      <w:r w:rsidR="0031108F" w:rsidRPr="00854C9C">
        <w:rPr>
          <w:b/>
          <w:sz w:val="24"/>
          <w:szCs w:val="24"/>
        </w:rPr>
        <w:t xml:space="preserve">, J. </w:t>
      </w:r>
      <w:proofErr w:type="spellStart"/>
      <w:r w:rsidR="0031108F" w:rsidRPr="00854C9C">
        <w:rPr>
          <w:b/>
          <w:sz w:val="24"/>
          <w:szCs w:val="24"/>
        </w:rPr>
        <w:t>Preiser-Kapeller</w:t>
      </w:r>
      <w:proofErr w:type="spellEnd"/>
      <w:r w:rsidR="0031108F" w:rsidRPr="00854C9C">
        <w:rPr>
          <w:b/>
          <w:sz w:val="24"/>
          <w:szCs w:val="24"/>
        </w:rPr>
        <w:t xml:space="preserve"> &amp; V. </w:t>
      </w:r>
      <w:proofErr w:type="spellStart"/>
      <w:r w:rsidR="0031108F" w:rsidRPr="00854C9C">
        <w:rPr>
          <w:b/>
          <w:sz w:val="24"/>
          <w:szCs w:val="24"/>
        </w:rPr>
        <w:t>Zervan</w:t>
      </w:r>
      <w:proofErr w:type="spellEnd"/>
      <w:r w:rsidR="0031108F" w:rsidRPr="00854C9C">
        <w:rPr>
          <w:b/>
          <w:sz w:val="24"/>
          <w:szCs w:val="24"/>
        </w:rPr>
        <w:t xml:space="preserve"> (eds.), </w:t>
      </w:r>
      <w:r w:rsidR="0031108F" w:rsidRPr="00854C9C">
        <w:rPr>
          <w:b/>
          <w:i/>
          <w:iCs/>
          <w:sz w:val="24"/>
          <w:szCs w:val="24"/>
        </w:rPr>
        <w:t>A Companion to the Patriarchate of Constantinople</w:t>
      </w:r>
      <w:r w:rsidR="0031108F" w:rsidRPr="00854C9C">
        <w:rPr>
          <w:rFonts w:hint="eastAsia"/>
          <w:b/>
          <w:sz w:val="24"/>
          <w:szCs w:val="24"/>
        </w:rPr>
        <w:t>」『西洋中世研究』</w:t>
      </w:r>
      <w:r w:rsidR="0031108F" w:rsidRPr="00854C9C">
        <w:rPr>
          <w:rFonts w:hint="eastAsia"/>
          <w:b/>
          <w:sz w:val="24"/>
          <w:szCs w:val="24"/>
        </w:rPr>
        <w:t>14</w:t>
      </w:r>
      <w:r w:rsidR="0031108F" w:rsidRPr="00854C9C">
        <w:rPr>
          <w:rFonts w:hint="eastAsia"/>
          <w:b/>
          <w:sz w:val="24"/>
          <w:szCs w:val="24"/>
        </w:rPr>
        <w:t>、</w:t>
      </w:r>
      <w:r w:rsidR="0031108F" w:rsidRPr="00854C9C">
        <w:rPr>
          <w:rFonts w:hint="eastAsia"/>
          <w:b/>
          <w:sz w:val="24"/>
          <w:szCs w:val="24"/>
        </w:rPr>
        <w:t>2</w:t>
      </w:r>
      <w:r w:rsidR="0031108F" w:rsidRPr="00854C9C">
        <w:rPr>
          <w:b/>
          <w:sz w:val="24"/>
          <w:szCs w:val="24"/>
        </w:rPr>
        <w:t>16</w:t>
      </w:r>
      <w:r w:rsidR="0031108F" w:rsidRPr="00854C9C">
        <w:rPr>
          <w:rFonts w:hint="eastAsia"/>
          <w:b/>
          <w:sz w:val="24"/>
          <w:szCs w:val="24"/>
        </w:rPr>
        <w:t>頁</w:t>
      </w:r>
      <w:r w:rsidRPr="00854C9C">
        <w:rPr>
          <w:rFonts w:hint="eastAsia"/>
          <w:b/>
          <w:sz w:val="24"/>
          <w:szCs w:val="24"/>
        </w:rPr>
        <w:t>.</w:t>
      </w:r>
    </w:p>
    <w:p w14:paraId="1058C9F6" w14:textId="77777777" w:rsidR="0031108F" w:rsidRPr="00854C9C" w:rsidRDefault="0031108F" w:rsidP="006373C5">
      <w:pPr>
        <w:rPr>
          <w:b/>
          <w:sz w:val="24"/>
          <w:szCs w:val="24"/>
        </w:rPr>
      </w:pPr>
    </w:p>
    <w:p w14:paraId="4EC3A1D7" w14:textId="0B27A94E" w:rsidR="00FA21C0" w:rsidRPr="00854C9C" w:rsidRDefault="00FA21C0" w:rsidP="00EF7ADA">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村松綾（ムラマツ　アヤ）</w:t>
      </w:r>
    </w:p>
    <w:p w14:paraId="42248F65" w14:textId="4093C93F" w:rsidR="00FA21C0" w:rsidRPr="00854C9C" w:rsidRDefault="00FA21C0" w:rsidP="006373C5">
      <w:pPr>
        <w:rPr>
          <w:b/>
          <w:sz w:val="24"/>
          <w:szCs w:val="24"/>
        </w:rPr>
      </w:pPr>
      <w:r w:rsidRPr="00854C9C">
        <w:rPr>
          <w:rFonts w:hint="eastAsia"/>
          <w:b/>
          <w:sz w:val="24"/>
          <w:szCs w:val="24"/>
        </w:rPr>
        <w:t>「中世後期スイスの緩やかな政治的結合体ー立役者、盟約者団代表者会議が果たした役割」高山博・亀長洋子編『中世ヨーロッパの政治的結合体：統治の諸相と比較』（東京大学出版会）、</w:t>
      </w:r>
      <w:r w:rsidRPr="00854C9C">
        <w:rPr>
          <w:b/>
          <w:sz w:val="24"/>
          <w:szCs w:val="24"/>
        </w:rPr>
        <w:t>265-280</w:t>
      </w:r>
      <w:r w:rsidRPr="00854C9C">
        <w:rPr>
          <w:rFonts w:hint="eastAsia"/>
          <w:b/>
          <w:sz w:val="24"/>
          <w:szCs w:val="24"/>
        </w:rPr>
        <w:t>頁</w:t>
      </w:r>
      <w:r w:rsidR="006373C5" w:rsidRPr="00854C9C">
        <w:rPr>
          <w:rFonts w:hint="eastAsia"/>
          <w:b/>
          <w:sz w:val="24"/>
          <w:szCs w:val="24"/>
        </w:rPr>
        <w:t>.</w:t>
      </w:r>
    </w:p>
    <w:p w14:paraId="02778FCC" w14:textId="3FD42EB2" w:rsidR="00FA21C0" w:rsidRPr="00854C9C" w:rsidRDefault="00FA21C0" w:rsidP="00D87A1C">
      <w:pPr>
        <w:rPr>
          <w:b/>
        </w:rPr>
      </w:pPr>
    </w:p>
    <w:p w14:paraId="396E7CBB" w14:textId="77777777" w:rsidR="00D87A1C" w:rsidRPr="00854C9C" w:rsidRDefault="00D87A1C" w:rsidP="00EF7ADA">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lastRenderedPageBreak/>
        <w:t>村松真理子（ムラマツ　マリコ）</w:t>
      </w:r>
    </w:p>
    <w:p w14:paraId="6EB60D1F" w14:textId="31FF43F8" w:rsidR="00E94AB3" w:rsidRPr="00854C9C" w:rsidRDefault="00D87A1C" w:rsidP="00C7667E">
      <w:pPr>
        <w:rPr>
          <w:b/>
          <w:sz w:val="24"/>
          <w:szCs w:val="24"/>
        </w:rPr>
      </w:pPr>
      <w:r w:rsidRPr="00854C9C">
        <w:rPr>
          <w:rFonts w:hint="eastAsia"/>
          <w:b/>
          <w:sz w:val="24"/>
          <w:szCs w:val="24"/>
        </w:rPr>
        <w:t>「ダンテ『神曲』の森と植物をめぐる：大江健三郎とマリア・コルティの対話に導かれて」</w:t>
      </w:r>
      <w:r w:rsidRPr="00854C9C">
        <w:rPr>
          <w:b/>
          <w:sz w:val="24"/>
          <w:szCs w:val="24"/>
        </w:rPr>
        <w:t xml:space="preserve">«Odysseus : </w:t>
      </w:r>
      <w:r w:rsidRPr="00854C9C">
        <w:rPr>
          <w:rFonts w:hint="eastAsia"/>
          <w:b/>
          <w:sz w:val="24"/>
          <w:szCs w:val="24"/>
        </w:rPr>
        <w:t>東京大学大学院総合文化研究科地域文化研究専攻紀要</w:t>
      </w:r>
      <w:r w:rsidRPr="00854C9C">
        <w:rPr>
          <w:rFonts w:hint="eastAsia"/>
          <w:b/>
          <w:sz w:val="24"/>
          <w:szCs w:val="24"/>
        </w:rPr>
        <w:t>»</w:t>
      </w:r>
      <w:r w:rsidRPr="00854C9C">
        <w:rPr>
          <w:rFonts w:hint="eastAsia"/>
          <w:b/>
          <w:sz w:val="24"/>
          <w:szCs w:val="24"/>
        </w:rPr>
        <w:t>、</w:t>
      </w:r>
      <w:r w:rsidRPr="00854C9C">
        <w:rPr>
          <w:b/>
          <w:sz w:val="24"/>
          <w:szCs w:val="24"/>
        </w:rPr>
        <w:t>143-156</w:t>
      </w:r>
      <w:r w:rsidRPr="00854C9C">
        <w:rPr>
          <w:rFonts w:hint="eastAsia"/>
          <w:b/>
          <w:sz w:val="24"/>
          <w:szCs w:val="24"/>
        </w:rPr>
        <w:t>頁</w:t>
      </w:r>
      <w:r w:rsidR="006373C5" w:rsidRPr="00854C9C">
        <w:rPr>
          <w:rFonts w:hint="eastAsia"/>
          <w:b/>
          <w:sz w:val="24"/>
          <w:szCs w:val="24"/>
        </w:rPr>
        <w:t>.</w:t>
      </w:r>
    </w:p>
    <w:p w14:paraId="28DF44C1" w14:textId="77777777" w:rsidR="00C7667E" w:rsidRPr="00854C9C" w:rsidRDefault="00C7667E" w:rsidP="00C7667E">
      <w:pPr>
        <w:rPr>
          <w:rStyle w:val="af2"/>
          <w:bCs w:val="0"/>
          <w:sz w:val="24"/>
          <w:szCs w:val="24"/>
        </w:rPr>
      </w:pPr>
    </w:p>
    <w:p w14:paraId="4EA8AE7B" w14:textId="77777777" w:rsidR="001D4130" w:rsidRPr="00854C9C" w:rsidRDefault="001D4130" w:rsidP="00EF7ADA">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森本光（モリモト　ヒカル）</w:t>
      </w:r>
    </w:p>
    <w:p w14:paraId="383A8DBC" w14:textId="4D26C691" w:rsidR="001D4130" w:rsidRPr="00854C9C" w:rsidRDefault="001D4130" w:rsidP="006373C5">
      <w:pPr>
        <w:rPr>
          <w:b/>
          <w:sz w:val="24"/>
          <w:szCs w:val="24"/>
        </w:rPr>
      </w:pPr>
      <w:r w:rsidRPr="00854C9C">
        <w:rPr>
          <w:rFonts w:hint="eastAsia"/>
          <w:b/>
          <w:sz w:val="24"/>
          <w:szCs w:val="24"/>
        </w:rPr>
        <w:t>「友好の場としての国王宮廷―フリードリヒ一世とバイエルン諸侯を例に」高山博、亀長洋子編『中世ヨーロッパの政治的結合体―統治の諸相と比較』（東京大学出版会）、</w:t>
      </w:r>
      <w:r w:rsidRPr="00854C9C">
        <w:rPr>
          <w:rFonts w:hint="eastAsia"/>
          <w:b/>
          <w:sz w:val="24"/>
          <w:szCs w:val="24"/>
        </w:rPr>
        <w:t>2</w:t>
      </w:r>
      <w:r w:rsidRPr="00854C9C">
        <w:rPr>
          <w:b/>
          <w:sz w:val="24"/>
          <w:szCs w:val="24"/>
        </w:rPr>
        <w:t>01</w:t>
      </w:r>
      <w:r w:rsidRPr="00854C9C">
        <w:rPr>
          <w:rFonts w:hint="eastAsia"/>
          <w:b/>
          <w:sz w:val="24"/>
          <w:szCs w:val="24"/>
        </w:rPr>
        <w:t>-2</w:t>
      </w:r>
      <w:r w:rsidRPr="00854C9C">
        <w:rPr>
          <w:b/>
          <w:sz w:val="24"/>
          <w:szCs w:val="24"/>
        </w:rPr>
        <w:t>21</w:t>
      </w:r>
      <w:r w:rsidRPr="00854C9C">
        <w:rPr>
          <w:rFonts w:hint="eastAsia"/>
          <w:b/>
          <w:sz w:val="24"/>
          <w:szCs w:val="24"/>
        </w:rPr>
        <w:t>頁</w:t>
      </w:r>
      <w:r w:rsidR="006373C5" w:rsidRPr="00854C9C">
        <w:rPr>
          <w:rFonts w:hint="eastAsia"/>
          <w:b/>
          <w:sz w:val="24"/>
          <w:szCs w:val="24"/>
        </w:rPr>
        <w:t>.</w:t>
      </w:r>
    </w:p>
    <w:p w14:paraId="3B019B72" w14:textId="77777777" w:rsidR="00476436" w:rsidRPr="00854C9C" w:rsidRDefault="00476436" w:rsidP="00EF7ADA">
      <w:pPr>
        <w:rPr>
          <w:rFonts w:ascii="ＭＳ ゴシック" w:eastAsia="ＭＳ ゴシック" w:hAnsi="ＭＳ ゴシック"/>
          <w:b/>
          <w:sz w:val="24"/>
          <w:szCs w:val="24"/>
        </w:rPr>
      </w:pPr>
    </w:p>
    <w:p w14:paraId="3420D99D" w14:textId="70C119A4" w:rsidR="00FA21C0" w:rsidRPr="00854C9C" w:rsidRDefault="00FA21C0" w:rsidP="00EF7ADA">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山口隆介（ヤマグチ　リュウスケ）</w:t>
      </w:r>
    </w:p>
    <w:p w14:paraId="72C162C0" w14:textId="2176F424" w:rsidR="00FA21C0" w:rsidRPr="00854C9C" w:rsidRDefault="00FA21C0" w:rsidP="006373C5">
      <w:pPr>
        <w:rPr>
          <w:b/>
          <w:sz w:val="24"/>
          <w:szCs w:val="24"/>
        </w:rPr>
      </w:pPr>
      <w:r w:rsidRPr="00854C9C">
        <w:rPr>
          <w:b/>
          <w:sz w:val="24"/>
          <w:szCs w:val="24"/>
        </w:rPr>
        <w:t>「トマス・アクィナスにおける</w:t>
      </w:r>
      <w:r w:rsidRPr="00854C9C">
        <w:rPr>
          <w:b/>
          <w:sz w:val="24"/>
          <w:szCs w:val="24"/>
        </w:rPr>
        <w:t>7</w:t>
      </w:r>
      <w:r w:rsidRPr="00854C9C">
        <w:rPr>
          <w:b/>
          <w:sz w:val="24"/>
          <w:szCs w:val="24"/>
        </w:rPr>
        <w:t>つの「賜物」と「至福」、宗教倫理学会『宗教と倫理』</w:t>
      </w:r>
      <w:r w:rsidRPr="00854C9C">
        <w:rPr>
          <w:b/>
          <w:sz w:val="24"/>
          <w:szCs w:val="24"/>
        </w:rPr>
        <w:t>22</w:t>
      </w:r>
      <w:r w:rsidRPr="00854C9C">
        <w:rPr>
          <w:b/>
          <w:sz w:val="24"/>
          <w:szCs w:val="24"/>
        </w:rPr>
        <w:t>、</w:t>
      </w:r>
      <w:r w:rsidRPr="00854C9C">
        <w:rPr>
          <w:b/>
          <w:sz w:val="24"/>
          <w:szCs w:val="24"/>
        </w:rPr>
        <w:t>43-55</w:t>
      </w:r>
      <w:r w:rsidR="002631DA">
        <w:rPr>
          <w:rFonts w:hint="eastAsia"/>
          <w:b/>
          <w:sz w:val="24"/>
          <w:szCs w:val="24"/>
        </w:rPr>
        <w:t>頁</w:t>
      </w:r>
      <w:r w:rsidR="008C6A4F" w:rsidRPr="00854C9C">
        <w:rPr>
          <w:b/>
          <w:sz w:val="24"/>
          <w:szCs w:val="24"/>
        </w:rPr>
        <w:t>.</w:t>
      </w:r>
    </w:p>
    <w:p w14:paraId="7FF65CA7" w14:textId="1A4C94E5" w:rsidR="00FA21C0" w:rsidRPr="00854C9C" w:rsidRDefault="00FA21C0" w:rsidP="00850CBA">
      <w:pPr>
        <w:rPr>
          <w:b/>
          <w:sz w:val="24"/>
          <w:szCs w:val="24"/>
        </w:rPr>
      </w:pPr>
      <w:r w:rsidRPr="00854C9C">
        <w:rPr>
          <w:b/>
          <w:sz w:val="24"/>
          <w:szCs w:val="24"/>
        </w:rPr>
        <w:t>「トマス・アクィナスの</w:t>
      </w:r>
      <w:r w:rsidRPr="00854C9C">
        <w:rPr>
          <w:b/>
          <w:sz w:val="24"/>
          <w:szCs w:val="24"/>
        </w:rPr>
        <w:t xml:space="preserve"> vanitas </w:t>
      </w:r>
      <w:r w:rsidRPr="00854C9C">
        <w:rPr>
          <w:b/>
          <w:sz w:val="24"/>
          <w:szCs w:val="24"/>
        </w:rPr>
        <w:t>概念」、聖泉大学紀要『聖泉論叢』</w:t>
      </w:r>
      <w:r w:rsidRPr="00854C9C">
        <w:rPr>
          <w:b/>
          <w:sz w:val="24"/>
          <w:szCs w:val="24"/>
        </w:rPr>
        <w:t>29</w:t>
      </w:r>
      <w:r w:rsidR="002631DA">
        <w:rPr>
          <w:rFonts w:hint="eastAsia"/>
          <w:b/>
          <w:sz w:val="24"/>
          <w:szCs w:val="24"/>
        </w:rPr>
        <w:t>、</w:t>
      </w:r>
      <w:r w:rsidRPr="00854C9C">
        <w:rPr>
          <w:b/>
          <w:sz w:val="24"/>
          <w:szCs w:val="24"/>
        </w:rPr>
        <w:t>131-140</w:t>
      </w:r>
      <w:r w:rsidR="002631DA">
        <w:rPr>
          <w:rFonts w:hint="eastAsia"/>
          <w:b/>
          <w:sz w:val="24"/>
          <w:szCs w:val="24"/>
        </w:rPr>
        <w:t>頁</w:t>
      </w:r>
      <w:r w:rsidR="008C6A4F" w:rsidRPr="00854C9C">
        <w:rPr>
          <w:b/>
          <w:sz w:val="24"/>
          <w:szCs w:val="24"/>
        </w:rPr>
        <w:t>.</w:t>
      </w:r>
      <w:r w:rsidRPr="00854C9C">
        <w:rPr>
          <w:b/>
          <w:sz w:val="24"/>
          <w:szCs w:val="24"/>
        </w:rPr>
        <w:t xml:space="preserve"> </w:t>
      </w:r>
    </w:p>
    <w:p w14:paraId="784CC4A5" w14:textId="77777777" w:rsidR="00FA21C0" w:rsidRPr="00854C9C" w:rsidRDefault="00FA21C0" w:rsidP="002F1BA2">
      <w:pPr>
        <w:rPr>
          <w:rFonts w:ascii="ＭＳ Ｐ明朝" w:eastAsia="ＭＳ Ｐ明朝" w:hAnsi="ＭＳ Ｐ明朝"/>
          <w:b/>
          <w:sz w:val="24"/>
        </w:rPr>
      </w:pPr>
    </w:p>
    <w:p w14:paraId="000CF8F1" w14:textId="1CCD6E19" w:rsidR="002F1BA2" w:rsidRPr="00854C9C" w:rsidRDefault="002F1BA2" w:rsidP="002F1BA2">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山中良子 (ヤマナカ　リョウコ</w:t>
      </w:r>
      <w:r w:rsidRPr="00854C9C">
        <w:rPr>
          <w:rFonts w:ascii="ＭＳ ゴシック" w:eastAsia="ＭＳ ゴシック" w:hAnsi="ＭＳ ゴシック"/>
          <w:b/>
          <w:sz w:val="24"/>
          <w:szCs w:val="24"/>
        </w:rPr>
        <w:t>)</w:t>
      </w:r>
    </w:p>
    <w:p w14:paraId="5E41F84B" w14:textId="77777777" w:rsidR="002F1BA2" w:rsidRPr="00854C9C" w:rsidRDefault="002F1BA2" w:rsidP="002F1BA2">
      <w:pPr>
        <w:autoSpaceDE w:val="0"/>
        <w:autoSpaceDN w:val="0"/>
        <w:adjustRightInd w:val="0"/>
        <w:jc w:val="left"/>
        <w:rPr>
          <w:rFonts w:eastAsia="ＭＳ Ｐ明朝"/>
          <w:b/>
          <w:sz w:val="24"/>
        </w:rPr>
      </w:pPr>
      <w:r w:rsidRPr="00854C9C">
        <w:rPr>
          <w:rFonts w:cs="`}˝Êò"/>
          <w:b/>
          <w:kern w:val="0"/>
          <w:sz w:val="24"/>
        </w:rPr>
        <w:t>Byzantine Silk on the Silk Roads, Journeys between East and West, Past and Present (Sarah E. Braddock Clarke</w:t>
      </w:r>
      <w:r w:rsidRPr="00854C9C">
        <w:rPr>
          <w:rFonts w:ascii="ＭＳ Ｐ明朝" w:eastAsia="ＭＳ Ｐ明朝" w:hAnsi="ＭＳ Ｐ明朝" w:cs="`}˝Êò"/>
          <w:b/>
          <w:kern w:val="0"/>
          <w:sz w:val="24"/>
        </w:rPr>
        <w:t>と共著 出版社</w:t>
      </w:r>
      <w:r w:rsidRPr="00854C9C">
        <w:rPr>
          <w:rFonts w:cs="`}˝Êò"/>
          <w:b/>
          <w:kern w:val="0"/>
          <w:sz w:val="24"/>
        </w:rPr>
        <w:t xml:space="preserve">Bloomsbury publishers, London) </w:t>
      </w:r>
    </w:p>
    <w:p w14:paraId="491B4B4D" w14:textId="77777777" w:rsidR="00A63289" w:rsidRDefault="00A63289" w:rsidP="00EF7ADA">
      <w:pPr>
        <w:rPr>
          <w:rFonts w:ascii="ＭＳ ゴシック" w:eastAsia="ＭＳ ゴシック" w:hAnsi="ＭＳ ゴシック"/>
          <w:b/>
          <w:sz w:val="24"/>
          <w:szCs w:val="24"/>
        </w:rPr>
      </w:pPr>
    </w:p>
    <w:p w14:paraId="082AE9D5" w14:textId="07A7BD71" w:rsidR="00D87A1C" w:rsidRPr="00854C9C" w:rsidRDefault="00D87A1C" w:rsidP="00EF7ADA">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山辺規子（ヤマベ　ノリコ）</w:t>
      </w:r>
    </w:p>
    <w:p w14:paraId="71594833" w14:textId="6C6B53E4" w:rsidR="00D87A1C" w:rsidRPr="00854C9C" w:rsidRDefault="00D87A1C" w:rsidP="00850CBA">
      <w:pPr>
        <w:rPr>
          <w:b/>
          <w:sz w:val="24"/>
          <w:szCs w:val="24"/>
        </w:rPr>
      </w:pPr>
      <w:r w:rsidRPr="00854C9C">
        <w:rPr>
          <w:rFonts w:hint="eastAsia"/>
          <w:b/>
          <w:sz w:val="24"/>
          <w:szCs w:val="24"/>
        </w:rPr>
        <w:t>「ポデスタ―イタリアの都市をつなぐ役人」イタリア史研究会編『イタリア史のフロンティア』（昭和堂）、</w:t>
      </w:r>
      <w:r w:rsidRPr="00854C9C">
        <w:rPr>
          <w:rFonts w:hint="eastAsia"/>
          <w:b/>
          <w:sz w:val="24"/>
          <w:szCs w:val="24"/>
        </w:rPr>
        <w:t>96-103</w:t>
      </w:r>
      <w:r w:rsidRPr="00854C9C">
        <w:rPr>
          <w:rFonts w:hint="eastAsia"/>
          <w:b/>
          <w:sz w:val="24"/>
          <w:szCs w:val="24"/>
        </w:rPr>
        <w:t>頁</w:t>
      </w:r>
      <w:r w:rsidR="00850CBA" w:rsidRPr="00854C9C">
        <w:rPr>
          <w:rFonts w:hint="eastAsia"/>
          <w:b/>
          <w:sz w:val="24"/>
          <w:szCs w:val="24"/>
        </w:rPr>
        <w:t>.</w:t>
      </w:r>
    </w:p>
    <w:p w14:paraId="15DC7546" w14:textId="01FACBA8" w:rsidR="00C33A5D" w:rsidRPr="00854C9C" w:rsidRDefault="00D87A1C" w:rsidP="00C7667E">
      <w:pPr>
        <w:rPr>
          <w:b/>
          <w:sz w:val="24"/>
          <w:szCs w:val="24"/>
        </w:rPr>
      </w:pPr>
      <w:r w:rsidRPr="00854C9C">
        <w:rPr>
          <w:rFonts w:hint="eastAsia"/>
          <w:b/>
          <w:sz w:val="24"/>
          <w:szCs w:val="24"/>
        </w:rPr>
        <w:t>「はじめに」イタリア史研究会編『イタリア史のフロンティア』（昭和堂）、</w:t>
      </w:r>
      <w:proofErr w:type="spellStart"/>
      <w:r w:rsidRPr="00854C9C">
        <w:rPr>
          <w:rFonts w:hint="eastAsia"/>
          <w:b/>
          <w:sz w:val="24"/>
          <w:szCs w:val="24"/>
        </w:rPr>
        <w:t>i</w:t>
      </w:r>
      <w:proofErr w:type="spellEnd"/>
      <w:r w:rsidRPr="00854C9C">
        <w:rPr>
          <w:rFonts w:hint="eastAsia"/>
          <w:b/>
          <w:sz w:val="24"/>
          <w:szCs w:val="24"/>
        </w:rPr>
        <w:t>-vii</w:t>
      </w:r>
      <w:r w:rsidR="00A73069">
        <w:rPr>
          <w:rFonts w:hint="eastAsia"/>
          <w:b/>
          <w:sz w:val="24"/>
          <w:szCs w:val="24"/>
        </w:rPr>
        <w:t>頁</w:t>
      </w:r>
      <w:r w:rsidR="00850CBA" w:rsidRPr="00854C9C">
        <w:rPr>
          <w:rFonts w:hint="eastAsia"/>
          <w:b/>
          <w:sz w:val="24"/>
          <w:szCs w:val="24"/>
        </w:rPr>
        <w:t>.</w:t>
      </w:r>
    </w:p>
    <w:p w14:paraId="03331B6F" w14:textId="77777777" w:rsidR="00C7667E" w:rsidRPr="00854C9C" w:rsidRDefault="00C7667E" w:rsidP="00C7667E">
      <w:pPr>
        <w:rPr>
          <w:rStyle w:val="af2"/>
          <w:bCs w:val="0"/>
          <w:sz w:val="24"/>
          <w:szCs w:val="24"/>
        </w:rPr>
      </w:pPr>
    </w:p>
    <w:p w14:paraId="34910B7C" w14:textId="77777777" w:rsidR="00FA21C0" w:rsidRPr="00854C9C" w:rsidRDefault="00FA21C0" w:rsidP="00EF7ADA">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横山安由美（ヨコヤマ　アユミ）</w:t>
      </w:r>
    </w:p>
    <w:p w14:paraId="3B725C21" w14:textId="77777777" w:rsidR="00FA21C0" w:rsidRPr="00854C9C" w:rsidRDefault="00FA21C0" w:rsidP="00850CBA">
      <w:pPr>
        <w:rPr>
          <w:b/>
          <w:sz w:val="24"/>
          <w:szCs w:val="24"/>
        </w:rPr>
      </w:pPr>
      <w:r w:rsidRPr="00854C9C">
        <w:rPr>
          <w:rFonts w:hint="eastAsia"/>
          <w:b/>
          <w:sz w:val="24"/>
          <w:szCs w:val="24"/>
        </w:rPr>
        <w:t>『チョーサー巡礼：古典の遺産と中世の新しい息吹きに導かれて』（池上忠弘、狩野晃一との共著、悠書館）</w:t>
      </w:r>
    </w:p>
    <w:p w14:paraId="36DD1614" w14:textId="62E442FE" w:rsidR="0094304F" w:rsidRPr="00854C9C" w:rsidRDefault="00FA21C0" w:rsidP="00C7667E">
      <w:pPr>
        <w:rPr>
          <w:b/>
          <w:sz w:val="24"/>
          <w:szCs w:val="24"/>
        </w:rPr>
      </w:pPr>
      <w:r w:rsidRPr="00854C9C">
        <w:rPr>
          <w:rFonts w:hint="eastAsia"/>
          <w:b/>
          <w:sz w:val="24"/>
          <w:szCs w:val="24"/>
        </w:rPr>
        <w:t>「『薔薇物語』論争初期の争点とは</w:t>
      </w:r>
      <w:r w:rsidRPr="00854C9C">
        <w:rPr>
          <w:rFonts w:hint="eastAsia"/>
          <w:b/>
          <w:sz w:val="24"/>
          <w:szCs w:val="24"/>
        </w:rPr>
        <w:t xml:space="preserve"> : </w:t>
      </w:r>
      <w:r w:rsidRPr="00854C9C">
        <w:rPr>
          <w:rFonts w:hint="eastAsia"/>
          <w:b/>
          <w:sz w:val="24"/>
          <w:szCs w:val="24"/>
        </w:rPr>
        <w:t>ジャン・ド・モントルイユ対クリスチーヌ・ド・ピザン」『立教大学フランス文学』</w:t>
      </w:r>
      <w:r w:rsidRPr="00854C9C">
        <w:rPr>
          <w:rFonts w:hint="eastAsia"/>
          <w:b/>
          <w:sz w:val="24"/>
          <w:szCs w:val="24"/>
        </w:rPr>
        <w:t>5</w:t>
      </w:r>
      <w:r w:rsidRPr="00854C9C">
        <w:rPr>
          <w:b/>
          <w:sz w:val="24"/>
          <w:szCs w:val="24"/>
        </w:rPr>
        <w:t>1</w:t>
      </w:r>
      <w:r w:rsidRPr="00854C9C">
        <w:rPr>
          <w:rFonts w:hint="eastAsia"/>
          <w:b/>
          <w:sz w:val="24"/>
          <w:szCs w:val="24"/>
        </w:rPr>
        <w:t>、</w:t>
      </w:r>
      <w:r w:rsidRPr="00854C9C">
        <w:rPr>
          <w:b/>
          <w:sz w:val="24"/>
          <w:szCs w:val="24"/>
        </w:rPr>
        <w:t>3-17</w:t>
      </w:r>
      <w:r w:rsidRPr="00854C9C">
        <w:rPr>
          <w:rFonts w:hint="eastAsia"/>
          <w:b/>
          <w:sz w:val="24"/>
          <w:szCs w:val="24"/>
        </w:rPr>
        <w:t>頁</w:t>
      </w:r>
      <w:r w:rsidR="00850CBA" w:rsidRPr="00854C9C">
        <w:rPr>
          <w:rFonts w:hint="eastAsia"/>
          <w:b/>
          <w:sz w:val="24"/>
          <w:szCs w:val="24"/>
        </w:rPr>
        <w:t>.</w:t>
      </w:r>
    </w:p>
    <w:p w14:paraId="69EAEB3A" w14:textId="77777777" w:rsidR="00C7667E" w:rsidRPr="00854C9C" w:rsidRDefault="00C7667E" w:rsidP="00C7667E">
      <w:pPr>
        <w:rPr>
          <w:rStyle w:val="af2"/>
          <w:bCs w:val="0"/>
          <w:sz w:val="24"/>
          <w:szCs w:val="24"/>
        </w:rPr>
      </w:pPr>
    </w:p>
    <w:p w14:paraId="7FF5F6B7" w14:textId="77777777" w:rsidR="001D4130" w:rsidRPr="00854C9C" w:rsidRDefault="001D4130" w:rsidP="001D4130">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和栗珠里（ワグリ　ジュリ）</w:t>
      </w:r>
    </w:p>
    <w:p w14:paraId="1A06C8BD" w14:textId="3CF930B4" w:rsidR="001D4130" w:rsidRPr="00854C9C" w:rsidRDefault="001D4130" w:rsidP="00850CBA">
      <w:pPr>
        <w:ind w:left="26" w:hangingChars="11" w:hanging="26"/>
        <w:rPr>
          <w:rFonts w:cs="Times New Roman"/>
          <w:b/>
          <w:sz w:val="24"/>
          <w:szCs w:val="24"/>
        </w:rPr>
      </w:pPr>
      <w:r w:rsidRPr="00854C9C">
        <w:rPr>
          <w:rFonts w:cs="Times New Roman" w:hint="eastAsia"/>
          <w:b/>
          <w:sz w:val="24"/>
          <w:szCs w:val="24"/>
        </w:rPr>
        <w:t>「</w:t>
      </w:r>
      <w:r w:rsidRPr="00854C9C">
        <w:rPr>
          <w:rFonts w:cs="Times New Roman"/>
          <w:b/>
          <w:sz w:val="24"/>
          <w:szCs w:val="24"/>
        </w:rPr>
        <w:t>16</w:t>
      </w:r>
      <w:r w:rsidRPr="00854C9C">
        <w:rPr>
          <w:rFonts w:cs="Times New Roman"/>
          <w:b/>
          <w:sz w:val="24"/>
          <w:szCs w:val="24"/>
        </w:rPr>
        <w:t>世紀ヴェネツィア寡頭支配層の多面的ネットワーク</w:t>
      </w:r>
      <w:r w:rsidRPr="00854C9C">
        <w:rPr>
          <w:rFonts w:cs="Times New Roman"/>
          <w:b/>
          <w:sz w:val="24"/>
          <w:szCs w:val="24"/>
        </w:rPr>
        <w:t>―</w:t>
      </w:r>
      <w:r w:rsidRPr="00854C9C">
        <w:rPr>
          <w:rFonts w:cs="Times New Roman"/>
          <w:b/>
          <w:sz w:val="24"/>
          <w:szCs w:val="24"/>
        </w:rPr>
        <w:t>コンパニーア・デッラ・カルツァの会員分析を通して</w:t>
      </w:r>
      <w:r w:rsidRPr="00854C9C">
        <w:rPr>
          <w:rFonts w:cs="Times New Roman"/>
          <w:b/>
          <w:sz w:val="24"/>
          <w:szCs w:val="24"/>
        </w:rPr>
        <w:t>―</w:t>
      </w:r>
      <w:r w:rsidRPr="00854C9C">
        <w:rPr>
          <w:rFonts w:cs="Times New Roman" w:hint="eastAsia"/>
          <w:b/>
          <w:sz w:val="24"/>
          <w:szCs w:val="24"/>
        </w:rPr>
        <w:t>」『人間文化研究』</w:t>
      </w:r>
      <w:r w:rsidRPr="00854C9C">
        <w:rPr>
          <w:rFonts w:cs="Times New Roman" w:hint="eastAsia"/>
          <w:b/>
          <w:sz w:val="24"/>
          <w:szCs w:val="24"/>
        </w:rPr>
        <w:t>1</w:t>
      </w:r>
      <w:r w:rsidRPr="00854C9C">
        <w:rPr>
          <w:rFonts w:cs="Times New Roman"/>
          <w:b/>
          <w:sz w:val="24"/>
          <w:szCs w:val="24"/>
        </w:rPr>
        <w:t>6</w:t>
      </w:r>
      <w:r w:rsidRPr="00854C9C">
        <w:rPr>
          <w:rFonts w:cs="Times New Roman" w:hint="eastAsia"/>
          <w:b/>
          <w:sz w:val="24"/>
          <w:szCs w:val="24"/>
        </w:rPr>
        <w:t>、</w:t>
      </w:r>
      <w:r w:rsidRPr="00854C9C">
        <w:rPr>
          <w:rFonts w:cs="Times New Roman"/>
          <w:b/>
          <w:sz w:val="24"/>
          <w:szCs w:val="24"/>
        </w:rPr>
        <w:t>195-221</w:t>
      </w:r>
      <w:r w:rsidRPr="00854C9C">
        <w:rPr>
          <w:rFonts w:cs="Times New Roman" w:hint="eastAsia"/>
          <w:b/>
          <w:sz w:val="24"/>
          <w:szCs w:val="24"/>
        </w:rPr>
        <w:t>頁</w:t>
      </w:r>
      <w:r w:rsidR="00850CBA" w:rsidRPr="00854C9C">
        <w:rPr>
          <w:rFonts w:cs="Times New Roman" w:hint="eastAsia"/>
          <w:b/>
          <w:sz w:val="24"/>
          <w:szCs w:val="24"/>
        </w:rPr>
        <w:t>.</w:t>
      </w:r>
    </w:p>
    <w:p w14:paraId="114FB0B0" w14:textId="5D3B09F0" w:rsidR="001D4130" w:rsidRPr="00854C9C" w:rsidRDefault="001D4130" w:rsidP="001D4130">
      <w:pPr>
        <w:rPr>
          <w:rFonts w:cs="Times New Roman"/>
          <w:b/>
          <w:sz w:val="24"/>
          <w:szCs w:val="24"/>
        </w:rPr>
      </w:pPr>
      <w:r w:rsidRPr="00854C9C">
        <w:rPr>
          <w:rFonts w:cs="Times New Roman" w:hint="eastAsia"/>
          <w:b/>
          <w:sz w:val="24"/>
          <w:szCs w:val="24"/>
        </w:rPr>
        <w:t>「ヴェネツィア共和国とナポリ王国」イタリア史研究会編『イタリア史のフロンティア』（昭和堂）、</w:t>
      </w:r>
      <w:r w:rsidRPr="00854C9C">
        <w:rPr>
          <w:rFonts w:cs="Times New Roman"/>
          <w:b/>
          <w:sz w:val="24"/>
          <w:szCs w:val="24"/>
        </w:rPr>
        <w:t>73-87</w:t>
      </w:r>
      <w:r w:rsidRPr="00854C9C">
        <w:rPr>
          <w:rFonts w:cs="Times New Roman" w:hint="eastAsia"/>
          <w:b/>
          <w:sz w:val="24"/>
          <w:szCs w:val="24"/>
        </w:rPr>
        <w:t>頁</w:t>
      </w:r>
      <w:r w:rsidR="00850CBA" w:rsidRPr="00854C9C">
        <w:rPr>
          <w:rFonts w:cs="Times New Roman" w:hint="eastAsia"/>
          <w:b/>
          <w:sz w:val="24"/>
          <w:szCs w:val="24"/>
        </w:rPr>
        <w:t>.</w:t>
      </w:r>
    </w:p>
    <w:p w14:paraId="0C60FDD1" w14:textId="5896A928" w:rsidR="001D4130" w:rsidRPr="00854C9C" w:rsidRDefault="001D4130" w:rsidP="001D4130">
      <w:pPr>
        <w:rPr>
          <w:b/>
        </w:rPr>
      </w:pPr>
    </w:p>
    <w:p w14:paraId="5C80E418" w14:textId="77777777" w:rsidR="00D87A1C" w:rsidRPr="00854C9C" w:rsidRDefault="00D87A1C" w:rsidP="00D87A1C">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渡部武士（ワタナベ　タケシ）</w:t>
      </w:r>
    </w:p>
    <w:p w14:paraId="57BB626E" w14:textId="75E13F01" w:rsidR="00D87A1C" w:rsidRPr="00854C9C" w:rsidRDefault="00D87A1C" w:rsidP="00D87A1C">
      <w:pPr>
        <w:rPr>
          <w:b/>
          <w:sz w:val="24"/>
          <w:szCs w:val="24"/>
        </w:rPr>
      </w:pPr>
      <w:r w:rsidRPr="00854C9C">
        <w:rPr>
          <w:rFonts w:hint="eastAsia"/>
          <w:b/>
          <w:sz w:val="24"/>
          <w:szCs w:val="24"/>
        </w:rPr>
        <w:t>[</w:t>
      </w:r>
      <w:r w:rsidRPr="00854C9C">
        <w:rPr>
          <w:rFonts w:hint="eastAsia"/>
          <w:b/>
          <w:sz w:val="24"/>
          <w:szCs w:val="24"/>
        </w:rPr>
        <w:t>新刊紹介</w:t>
      </w:r>
      <w:r w:rsidRPr="00854C9C">
        <w:rPr>
          <w:rFonts w:hint="eastAsia"/>
          <w:b/>
          <w:sz w:val="24"/>
          <w:szCs w:val="24"/>
        </w:rPr>
        <w:t>]</w:t>
      </w:r>
      <w:r w:rsidRPr="00854C9C">
        <w:rPr>
          <w:b/>
        </w:rPr>
        <w:t xml:space="preserve"> </w:t>
      </w:r>
      <w:r w:rsidRPr="00854C9C">
        <w:rPr>
          <w:b/>
          <w:sz w:val="24"/>
          <w:szCs w:val="24"/>
        </w:rPr>
        <w:t xml:space="preserve">Claudia RABEL, Laurent HABLOT et François JACQUESSON (dir.), </w:t>
      </w:r>
      <w:r w:rsidRPr="00854C9C">
        <w:rPr>
          <w:b/>
          <w:i/>
          <w:iCs/>
          <w:sz w:val="24"/>
          <w:szCs w:val="24"/>
        </w:rPr>
        <w:t xml:space="preserve">Dans </w:t>
      </w:r>
      <w:proofErr w:type="spellStart"/>
      <w:r w:rsidRPr="00854C9C">
        <w:rPr>
          <w:b/>
          <w:i/>
          <w:iCs/>
          <w:sz w:val="24"/>
          <w:szCs w:val="24"/>
        </w:rPr>
        <w:t>l’atelier</w:t>
      </w:r>
      <w:proofErr w:type="spellEnd"/>
      <w:r w:rsidRPr="00854C9C">
        <w:rPr>
          <w:b/>
          <w:i/>
          <w:iCs/>
          <w:sz w:val="24"/>
          <w:szCs w:val="24"/>
        </w:rPr>
        <w:t xml:space="preserve"> de Michel </w:t>
      </w:r>
      <w:proofErr w:type="spellStart"/>
      <w:r w:rsidRPr="00854C9C">
        <w:rPr>
          <w:b/>
          <w:i/>
          <w:iCs/>
          <w:sz w:val="24"/>
          <w:szCs w:val="24"/>
        </w:rPr>
        <w:t>Pastoureau</w:t>
      </w:r>
      <w:proofErr w:type="spellEnd"/>
      <w:r w:rsidRPr="00854C9C">
        <w:rPr>
          <w:b/>
          <w:i/>
          <w:iCs/>
          <w:sz w:val="24"/>
          <w:szCs w:val="24"/>
        </w:rPr>
        <w:t xml:space="preserve">: </w:t>
      </w:r>
      <w:proofErr w:type="spellStart"/>
      <w:r w:rsidRPr="00854C9C">
        <w:rPr>
          <w:b/>
          <w:i/>
          <w:iCs/>
          <w:sz w:val="24"/>
          <w:szCs w:val="24"/>
        </w:rPr>
        <w:t>hommages</w:t>
      </w:r>
      <w:proofErr w:type="spellEnd"/>
      <w:r w:rsidRPr="00854C9C">
        <w:rPr>
          <w:b/>
          <w:i/>
          <w:iCs/>
          <w:sz w:val="24"/>
          <w:szCs w:val="24"/>
        </w:rPr>
        <w:t xml:space="preserve"> de </w:t>
      </w:r>
      <w:proofErr w:type="spellStart"/>
      <w:r w:rsidRPr="00854C9C">
        <w:rPr>
          <w:b/>
          <w:i/>
          <w:iCs/>
          <w:sz w:val="24"/>
          <w:szCs w:val="24"/>
        </w:rPr>
        <w:t>nombreux</w:t>
      </w:r>
      <w:proofErr w:type="spellEnd"/>
      <w:r w:rsidRPr="00854C9C">
        <w:rPr>
          <w:b/>
          <w:i/>
          <w:iCs/>
          <w:sz w:val="24"/>
          <w:szCs w:val="24"/>
        </w:rPr>
        <w:t xml:space="preserve"> </w:t>
      </w:r>
      <w:proofErr w:type="spellStart"/>
      <w:r w:rsidRPr="00854C9C">
        <w:rPr>
          <w:b/>
          <w:i/>
          <w:iCs/>
          <w:sz w:val="24"/>
          <w:szCs w:val="24"/>
        </w:rPr>
        <w:t>amis</w:t>
      </w:r>
      <w:proofErr w:type="spellEnd"/>
      <w:r w:rsidRPr="00854C9C">
        <w:rPr>
          <w:b/>
          <w:i/>
          <w:iCs/>
          <w:sz w:val="24"/>
          <w:szCs w:val="24"/>
        </w:rPr>
        <w:t xml:space="preserve"> et </w:t>
      </w:r>
      <w:proofErr w:type="spellStart"/>
      <w:r w:rsidRPr="00854C9C">
        <w:rPr>
          <w:b/>
          <w:i/>
          <w:iCs/>
          <w:sz w:val="24"/>
          <w:szCs w:val="24"/>
        </w:rPr>
        <w:t>collègues</w:t>
      </w:r>
      <w:proofErr w:type="spellEnd"/>
      <w:r w:rsidRPr="00854C9C">
        <w:rPr>
          <w:b/>
          <w:sz w:val="24"/>
          <w:szCs w:val="24"/>
        </w:rPr>
        <w:t xml:space="preserve">, Tours, Presses </w:t>
      </w:r>
      <w:proofErr w:type="spellStart"/>
      <w:r w:rsidRPr="00854C9C">
        <w:rPr>
          <w:b/>
          <w:sz w:val="24"/>
          <w:szCs w:val="24"/>
        </w:rPr>
        <w:t>Universitaires</w:t>
      </w:r>
      <w:proofErr w:type="spellEnd"/>
      <w:r w:rsidRPr="00854C9C">
        <w:rPr>
          <w:b/>
          <w:sz w:val="24"/>
          <w:szCs w:val="24"/>
        </w:rPr>
        <w:t xml:space="preserve"> François-Rabelais, 2021</w:t>
      </w:r>
      <w:r w:rsidRPr="00854C9C">
        <w:rPr>
          <w:rFonts w:hint="eastAsia"/>
          <w:b/>
          <w:sz w:val="24"/>
          <w:szCs w:val="24"/>
        </w:rPr>
        <w:t>『西洋中世研究』</w:t>
      </w:r>
      <w:r w:rsidRPr="00854C9C">
        <w:rPr>
          <w:rFonts w:hint="eastAsia"/>
          <w:b/>
          <w:sz w:val="24"/>
          <w:szCs w:val="24"/>
        </w:rPr>
        <w:t>1</w:t>
      </w:r>
      <w:r w:rsidRPr="00854C9C">
        <w:rPr>
          <w:b/>
          <w:sz w:val="24"/>
          <w:szCs w:val="24"/>
        </w:rPr>
        <w:t>4</w:t>
      </w:r>
      <w:r w:rsidRPr="00854C9C">
        <w:rPr>
          <w:rFonts w:hint="eastAsia"/>
          <w:b/>
          <w:sz w:val="24"/>
          <w:szCs w:val="24"/>
        </w:rPr>
        <w:t>、</w:t>
      </w:r>
      <w:r w:rsidRPr="00854C9C">
        <w:rPr>
          <w:rFonts w:hint="eastAsia"/>
          <w:b/>
          <w:sz w:val="24"/>
          <w:szCs w:val="24"/>
        </w:rPr>
        <w:t>2</w:t>
      </w:r>
      <w:r w:rsidRPr="00854C9C">
        <w:rPr>
          <w:b/>
          <w:sz w:val="24"/>
          <w:szCs w:val="24"/>
        </w:rPr>
        <w:t>34-235</w:t>
      </w:r>
      <w:r w:rsidRPr="00854C9C">
        <w:rPr>
          <w:rFonts w:hint="eastAsia"/>
          <w:b/>
          <w:sz w:val="24"/>
          <w:szCs w:val="24"/>
        </w:rPr>
        <w:t>頁</w:t>
      </w:r>
      <w:r w:rsidR="00850CBA" w:rsidRPr="00854C9C">
        <w:rPr>
          <w:rFonts w:hint="eastAsia"/>
          <w:b/>
          <w:sz w:val="24"/>
          <w:szCs w:val="24"/>
        </w:rPr>
        <w:t>.</w:t>
      </w:r>
    </w:p>
    <w:p w14:paraId="2F0B4575" w14:textId="77777777" w:rsidR="00D87A1C" w:rsidRPr="00854C9C" w:rsidRDefault="00D87A1C" w:rsidP="001D4130">
      <w:pPr>
        <w:rPr>
          <w:b/>
        </w:rPr>
      </w:pPr>
    </w:p>
    <w:p w14:paraId="281B0C27" w14:textId="77777777" w:rsidR="00D87A1C" w:rsidRPr="00854C9C" w:rsidRDefault="00D87A1C" w:rsidP="00EF7ADA">
      <w:pPr>
        <w:rPr>
          <w:rFonts w:ascii="ＭＳ ゴシック" w:eastAsia="ＭＳ ゴシック" w:hAnsi="ＭＳ ゴシック"/>
          <w:b/>
          <w:sz w:val="24"/>
          <w:szCs w:val="24"/>
        </w:rPr>
      </w:pPr>
      <w:r w:rsidRPr="00854C9C">
        <w:rPr>
          <w:rFonts w:ascii="ＭＳ ゴシック" w:eastAsia="ＭＳ ゴシック" w:hAnsi="ＭＳ ゴシック" w:hint="eastAsia"/>
          <w:b/>
          <w:sz w:val="24"/>
          <w:szCs w:val="24"/>
        </w:rPr>
        <w:t>渡辺有美（ワタナベ　ユミ）</w:t>
      </w:r>
    </w:p>
    <w:p w14:paraId="30ADECAA" w14:textId="43979AC6" w:rsidR="00D87A1C" w:rsidRPr="00854C9C" w:rsidRDefault="00D87A1C" w:rsidP="00850CBA">
      <w:pPr>
        <w:rPr>
          <w:b/>
          <w:sz w:val="24"/>
          <w:szCs w:val="24"/>
        </w:rPr>
      </w:pPr>
      <w:r w:rsidRPr="00854C9C">
        <w:rPr>
          <w:rFonts w:hint="eastAsia"/>
          <w:b/>
          <w:sz w:val="24"/>
          <w:szCs w:val="24"/>
        </w:rPr>
        <w:t>「『ロレートの連祷』と『無原罪の御宿り』−−図像との関連性−−」『東北学院大学</w:t>
      </w:r>
      <w:r w:rsidRPr="00854C9C">
        <w:rPr>
          <w:b/>
          <w:sz w:val="24"/>
          <w:szCs w:val="24"/>
        </w:rPr>
        <w:t xml:space="preserve"> </w:t>
      </w:r>
      <w:r w:rsidRPr="00854C9C">
        <w:rPr>
          <w:rFonts w:hint="eastAsia"/>
          <w:b/>
          <w:sz w:val="24"/>
          <w:szCs w:val="24"/>
        </w:rPr>
        <w:t>キリスト教文化研究所紀要』</w:t>
      </w:r>
      <w:r w:rsidRPr="00854C9C">
        <w:rPr>
          <w:b/>
          <w:sz w:val="24"/>
          <w:szCs w:val="24"/>
        </w:rPr>
        <w:t>40</w:t>
      </w:r>
      <w:r w:rsidRPr="00854C9C">
        <w:rPr>
          <w:rFonts w:hint="eastAsia"/>
          <w:b/>
          <w:sz w:val="24"/>
          <w:szCs w:val="24"/>
        </w:rPr>
        <w:t>、</w:t>
      </w:r>
      <w:r w:rsidRPr="00854C9C">
        <w:rPr>
          <w:b/>
          <w:sz w:val="24"/>
          <w:szCs w:val="24"/>
        </w:rPr>
        <w:t>19-40</w:t>
      </w:r>
      <w:r w:rsidRPr="00854C9C">
        <w:rPr>
          <w:rFonts w:hint="eastAsia"/>
          <w:b/>
          <w:sz w:val="24"/>
          <w:szCs w:val="24"/>
        </w:rPr>
        <w:t>頁</w:t>
      </w:r>
      <w:r w:rsidR="00850CBA" w:rsidRPr="00854C9C">
        <w:rPr>
          <w:rFonts w:hint="eastAsia"/>
          <w:b/>
          <w:sz w:val="24"/>
          <w:szCs w:val="24"/>
        </w:rPr>
        <w:t>.</w:t>
      </w:r>
    </w:p>
    <w:p w14:paraId="1B5D0DF3" w14:textId="1FF93C25" w:rsidR="00D87A1C" w:rsidRPr="00854C9C" w:rsidRDefault="00D87A1C" w:rsidP="00D87A1C">
      <w:pPr>
        <w:ind w:leftChars="200" w:left="760" w:hangingChars="141" w:hanging="340"/>
        <w:rPr>
          <w:rFonts w:ascii="Times New Roman" w:eastAsia="HG創英角ｺﾞｼｯｸUB" w:hAnsi="Times New Roman"/>
          <w:b/>
          <w:sz w:val="24"/>
          <w:szCs w:val="24"/>
          <w:lang w:val="fr-CA"/>
        </w:rPr>
      </w:pPr>
    </w:p>
    <w:sectPr w:rsidR="00D87A1C" w:rsidRPr="00854C9C" w:rsidSect="00476436">
      <w:pgSz w:w="11906" w:h="16838"/>
      <w:pgMar w:top="680" w:right="454" w:bottom="680" w:left="45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4D095" w14:textId="77777777" w:rsidR="007F7D55" w:rsidRDefault="007F7D55" w:rsidP="00674907">
      <w:r>
        <w:separator/>
      </w:r>
    </w:p>
  </w:endnote>
  <w:endnote w:type="continuationSeparator" w:id="0">
    <w:p w14:paraId="682A13B1" w14:textId="77777777" w:rsidR="007F7D55" w:rsidRDefault="007F7D55" w:rsidP="0067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平成明朝">
    <w:altName w:val="ＭＳ 明朝"/>
    <w:charset w:val="80"/>
    <w:family w:val="auto"/>
    <w:pitch w:val="variable"/>
    <w:sig w:usb0="01000000" w:usb1="00000708" w:usb2="10000000" w:usb3="00000000" w:csb0="00020000" w:csb1="00000000"/>
  </w:font>
  <w:font w:name="ＭＳ Ｐ明朝">
    <w:panose1 w:val="02020600040205080304"/>
    <w:charset w:val="80"/>
    <w:family w:val="roman"/>
    <w:pitch w:val="variable"/>
    <w:sig w:usb0="E00002FF" w:usb1="6AC7FDFB" w:usb2="08000012" w:usb3="00000000" w:csb0="0002009F" w:csb1="00000000"/>
  </w:font>
  <w:font w:name="`}˝Êò">
    <w:altName w:val="Calibri"/>
    <w:charset w:val="4D"/>
    <w:family w:val="auto"/>
    <w:pitch w:val="default"/>
    <w:sig w:usb0="00000003" w:usb1="00000000" w:usb2="00000000" w:usb3="00000000" w:csb0="00000001"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7EC08" w14:textId="77777777" w:rsidR="007F7D55" w:rsidRDefault="007F7D55" w:rsidP="00674907">
      <w:r>
        <w:separator/>
      </w:r>
    </w:p>
  </w:footnote>
  <w:footnote w:type="continuationSeparator" w:id="0">
    <w:p w14:paraId="10E8741B" w14:textId="77777777" w:rsidR="007F7D55" w:rsidRDefault="007F7D55" w:rsidP="00674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240AB8"/>
    <w:multiLevelType w:val="hybridMultilevel"/>
    <w:tmpl w:val="450431F8"/>
    <w:lvl w:ilvl="0" w:tplc="367E0D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80108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2BEE"/>
    <w:rsid w:val="00001A4E"/>
    <w:rsid w:val="00007B3E"/>
    <w:rsid w:val="000103B3"/>
    <w:rsid w:val="00016C15"/>
    <w:rsid w:val="000205A2"/>
    <w:rsid w:val="00023E66"/>
    <w:rsid w:val="00031278"/>
    <w:rsid w:val="00032C48"/>
    <w:rsid w:val="00035258"/>
    <w:rsid w:val="000377FC"/>
    <w:rsid w:val="00037E8B"/>
    <w:rsid w:val="00040213"/>
    <w:rsid w:val="00040763"/>
    <w:rsid w:val="00040ECD"/>
    <w:rsid w:val="00041346"/>
    <w:rsid w:val="0004394E"/>
    <w:rsid w:val="000455DC"/>
    <w:rsid w:val="0005406D"/>
    <w:rsid w:val="0005482B"/>
    <w:rsid w:val="00056825"/>
    <w:rsid w:val="0005775B"/>
    <w:rsid w:val="00060BAE"/>
    <w:rsid w:val="000617C2"/>
    <w:rsid w:val="00061AFE"/>
    <w:rsid w:val="000676A4"/>
    <w:rsid w:val="0007468F"/>
    <w:rsid w:val="000761A4"/>
    <w:rsid w:val="00081D7D"/>
    <w:rsid w:val="00082513"/>
    <w:rsid w:val="000866C5"/>
    <w:rsid w:val="00087542"/>
    <w:rsid w:val="0008785D"/>
    <w:rsid w:val="000924B7"/>
    <w:rsid w:val="0009335F"/>
    <w:rsid w:val="00094DAF"/>
    <w:rsid w:val="00095FB4"/>
    <w:rsid w:val="000A41CC"/>
    <w:rsid w:val="000A52BD"/>
    <w:rsid w:val="000A5C5A"/>
    <w:rsid w:val="000A73C9"/>
    <w:rsid w:val="000B1B80"/>
    <w:rsid w:val="000B3DC2"/>
    <w:rsid w:val="000B62FC"/>
    <w:rsid w:val="000B7CAF"/>
    <w:rsid w:val="000C06E7"/>
    <w:rsid w:val="000C0E13"/>
    <w:rsid w:val="000C1EAD"/>
    <w:rsid w:val="000C319B"/>
    <w:rsid w:val="000C3275"/>
    <w:rsid w:val="000C5A2C"/>
    <w:rsid w:val="000C6882"/>
    <w:rsid w:val="000C7C6E"/>
    <w:rsid w:val="000D0544"/>
    <w:rsid w:val="000D128B"/>
    <w:rsid w:val="000D5891"/>
    <w:rsid w:val="000E10F4"/>
    <w:rsid w:val="000E2EE8"/>
    <w:rsid w:val="000E42CC"/>
    <w:rsid w:val="000E4D54"/>
    <w:rsid w:val="000E6A2B"/>
    <w:rsid w:val="000E7EEF"/>
    <w:rsid w:val="000F0ACD"/>
    <w:rsid w:val="000F68EA"/>
    <w:rsid w:val="0010185A"/>
    <w:rsid w:val="0010520C"/>
    <w:rsid w:val="00107468"/>
    <w:rsid w:val="0011036A"/>
    <w:rsid w:val="00111E74"/>
    <w:rsid w:val="00111F8F"/>
    <w:rsid w:val="0011509A"/>
    <w:rsid w:val="00115568"/>
    <w:rsid w:val="001169EC"/>
    <w:rsid w:val="0011733A"/>
    <w:rsid w:val="00120F1B"/>
    <w:rsid w:val="0012209E"/>
    <w:rsid w:val="00124564"/>
    <w:rsid w:val="00124809"/>
    <w:rsid w:val="00127CE5"/>
    <w:rsid w:val="00127D65"/>
    <w:rsid w:val="001320ED"/>
    <w:rsid w:val="001336FC"/>
    <w:rsid w:val="0013428E"/>
    <w:rsid w:val="00135525"/>
    <w:rsid w:val="00135AA5"/>
    <w:rsid w:val="00135D20"/>
    <w:rsid w:val="00136232"/>
    <w:rsid w:val="00154167"/>
    <w:rsid w:val="001541FC"/>
    <w:rsid w:val="001544CD"/>
    <w:rsid w:val="00162F80"/>
    <w:rsid w:val="0017192A"/>
    <w:rsid w:val="00177301"/>
    <w:rsid w:val="00180114"/>
    <w:rsid w:val="00180817"/>
    <w:rsid w:val="00181AFF"/>
    <w:rsid w:val="001832ED"/>
    <w:rsid w:val="00184D90"/>
    <w:rsid w:val="00185283"/>
    <w:rsid w:val="00186FD2"/>
    <w:rsid w:val="00190098"/>
    <w:rsid w:val="00191FED"/>
    <w:rsid w:val="001952C7"/>
    <w:rsid w:val="001966ED"/>
    <w:rsid w:val="00197029"/>
    <w:rsid w:val="001A0670"/>
    <w:rsid w:val="001A6512"/>
    <w:rsid w:val="001A6A3F"/>
    <w:rsid w:val="001B20F0"/>
    <w:rsid w:val="001B2377"/>
    <w:rsid w:val="001B2A8D"/>
    <w:rsid w:val="001B4F98"/>
    <w:rsid w:val="001C0B37"/>
    <w:rsid w:val="001C4FE1"/>
    <w:rsid w:val="001C6F6B"/>
    <w:rsid w:val="001C764E"/>
    <w:rsid w:val="001D0164"/>
    <w:rsid w:val="001D27BC"/>
    <w:rsid w:val="001D3473"/>
    <w:rsid w:val="001D4130"/>
    <w:rsid w:val="001D4F69"/>
    <w:rsid w:val="001D552E"/>
    <w:rsid w:val="001F1AA5"/>
    <w:rsid w:val="001F20DE"/>
    <w:rsid w:val="001F4631"/>
    <w:rsid w:val="001F4A50"/>
    <w:rsid w:val="001F677E"/>
    <w:rsid w:val="00201DE2"/>
    <w:rsid w:val="00202277"/>
    <w:rsid w:val="00202D85"/>
    <w:rsid w:val="00203A11"/>
    <w:rsid w:val="00204964"/>
    <w:rsid w:val="0020542C"/>
    <w:rsid w:val="00206188"/>
    <w:rsid w:val="002065BD"/>
    <w:rsid w:val="00213DFD"/>
    <w:rsid w:val="002143B1"/>
    <w:rsid w:val="002203B0"/>
    <w:rsid w:val="00220B3F"/>
    <w:rsid w:val="00225546"/>
    <w:rsid w:val="00225BBB"/>
    <w:rsid w:val="00233DF6"/>
    <w:rsid w:val="00234F93"/>
    <w:rsid w:val="0024061F"/>
    <w:rsid w:val="00246653"/>
    <w:rsid w:val="0025270F"/>
    <w:rsid w:val="002531A3"/>
    <w:rsid w:val="002555C3"/>
    <w:rsid w:val="00262B4A"/>
    <w:rsid w:val="002631DA"/>
    <w:rsid w:val="00265597"/>
    <w:rsid w:val="0027175D"/>
    <w:rsid w:val="00273F63"/>
    <w:rsid w:val="0027575E"/>
    <w:rsid w:val="00276E4F"/>
    <w:rsid w:val="00277E4F"/>
    <w:rsid w:val="0028129B"/>
    <w:rsid w:val="00284A43"/>
    <w:rsid w:val="00285F9F"/>
    <w:rsid w:val="0029228B"/>
    <w:rsid w:val="00292E65"/>
    <w:rsid w:val="00293C97"/>
    <w:rsid w:val="002A066E"/>
    <w:rsid w:val="002A548D"/>
    <w:rsid w:val="002A5E63"/>
    <w:rsid w:val="002B40B8"/>
    <w:rsid w:val="002B7C61"/>
    <w:rsid w:val="002C135C"/>
    <w:rsid w:val="002C2719"/>
    <w:rsid w:val="002C41AE"/>
    <w:rsid w:val="002C7609"/>
    <w:rsid w:val="002D17C3"/>
    <w:rsid w:val="002D27BE"/>
    <w:rsid w:val="002D38B9"/>
    <w:rsid w:val="002D4654"/>
    <w:rsid w:val="002E7184"/>
    <w:rsid w:val="002F06C2"/>
    <w:rsid w:val="002F1BA2"/>
    <w:rsid w:val="002F1DF1"/>
    <w:rsid w:val="002F46A6"/>
    <w:rsid w:val="002F4F5B"/>
    <w:rsid w:val="002F6E02"/>
    <w:rsid w:val="002F7111"/>
    <w:rsid w:val="002F764F"/>
    <w:rsid w:val="00301E13"/>
    <w:rsid w:val="003053F1"/>
    <w:rsid w:val="00305A11"/>
    <w:rsid w:val="00305C02"/>
    <w:rsid w:val="00305C62"/>
    <w:rsid w:val="00306828"/>
    <w:rsid w:val="0031108F"/>
    <w:rsid w:val="0031189B"/>
    <w:rsid w:val="00315533"/>
    <w:rsid w:val="00317FA7"/>
    <w:rsid w:val="003205DD"/>
    <w:rsid w:val="00322B01"/>
    <w:rsid w:val="00323790"/>
    <w:rsid w:val="003241B6"/>
    <w:rsid w:val="003262A9"/>
    <w:rsid w:val="00326F5D"/>
    <w:rsid w:val="003271E8"/>
    <w:rsid w:val="00331036"/>
    <w:rsid w:val="00333A17"/>
    <w:rsid w:val="00333F5F"/>
    <w:rsid w:val="00334184"/>
    <w:rsid w:val="003373A3"/>
    <w:rsid w:val="00340F8C"/>
    <w:rsid w:val="00341906"/>
    <w:rsid w:val="00344C42"/>
    <w:rsid w:val="00346833"/>
    <w:rsid w:val="003478F9"/>
    <w:rsid w:val="00353F73"/>
    <w:rsid w:val="0035508B"/>
    <w:rsid w:val="00355411"/>
    <w:rsid w:val="00364DD3"/>
    <w:rsid w:val="00367A16"/>
    <w:rsid w:val="003706E7"/>
    <w:rsid w:val="0037315F"/>
    <w:rsid w:val="00376B2E"/>
    <w:rsid w:val="00382DA1"/>
    <w:rsid w:val="003860BF"/>
    <w:rsid w:val="00387B80"/>
    <w:rsid w:val="00387E52"/>
    <w:rsid w:val="00393AF5"/>
    <w:rsid w:val="003A05E7"/>
    <w:rsid w:val="003A1900"/>
    <w:rsid w:val="003A3918"/>
    <w:rsid w:val="003A3D18"/>
    <w:rsid w:val="003A3D73"/>
    <w:rsid w:val="003B7F35"/>
    <w:rsid w:val="003C0ABD"/>
    <w:rsid w:val="003C2809"/>
    <w:rsid w:val="003C3695"/>
    <w:rsid w:val="003C5C22"/>
    <w:rsid w:val="003D1CFB"/>
    <w:rsid w:val="003D2B2A"/>
    <w:rsid w:val="003E122C"/>
    <w:rsid w:val="003E222C"/>
    <w:rsid w:val="003E2E47"/>
    <w:rsid w:val="003E616E"/>
    <w:rsid w:val="003E69EC"/>
    <w:rsid w:val="003F12B7"/>
    <w:rsid w:val="003F2C86"/>
    <w:rsid w:val="003F445F"/>
    <w:rsid w:val="003F4DEB"/>
    <w:rsid w:val="003F6C35"/>
    <w:rsid w:val="00401EA0"/>
    <w:rsid w:val="0040361D"/>
    <w:rsid w:val="004068E4"/>
    <w:rsid w:val="00411576"/>
    <w:rsid w:val="0041298B"/>
    <w:rsid w:val="00414276"/>
    <w:rsid w:val="0041612D"/>
    <w:rsid w:val="004174A9"/>
    <w:rsid w:val="00417F77"/>
    <w:rsid w:val="00423AC1"/>
    <w:rsid w:val="0042584B"/>
    <w:rsid w:val="00427DD2"/>
    <w:rsid w:val="00431440"/>
    <w:rsid w:val="004336E5"/>
    <w:rsid w:val="004352D9"/>
    <w:rsid w:val="00441F8B"/>
    <w:rsid w:val="004437C8"/>
    <w:rsid w:val="00445BE3"/>
    <w:rsid w:val="0045010E"/>
    <w:rsid w:val="004513DC"/>
    <w:rsid w:val="004528F0"/>
    <w:rsid w:val="00453461"/>
    <w:rsid w:val="004540F4"/>
    <w:rsid w:val="00454AE4"/>
    <w:rsid w:val="00455482"/>
    <w:rsid w:val="00457FDC"/>
    <w:rsid w:val="004606E2"/>
    <w:rsid w:val="00460919"/>
    <w:rsid w:val="00462E6F"/>
    <w:rsid w:val="004631C1"/>
    <w:rsid w:val="004641D0"/>
    <w:rsid w:val="00471246"/>
    <w:rsid w:val="00474BCF"/>
    <w:rsid w:val="004761BA"/>
    <w:rsid w:val="00476436"/>
    <w:rsid w:val="0048060E"/>
    <w:rsid w:val="004806F9"/>
    <w:rsid w:val="00492A8B"/>
    <w:rsid w:val="004A02E0"/>
    <w:rsid w:val="004A222D"/>
    <w:rsid w:val="004A6D82"/>
    <w:rsid w:val="004B22CC"/>
    <w:rsid w:val="004B24C7"/>
    <w:rsid w:val="004B3B6F"/>
    <w:rsid w:val="004B4AB5"/>
    <w:rsid w:val="004B5E60"/>
    <w:rsid w:val="004B62A7"/>
    <w:rsid w:val="004B66D2"/>
    <w:rsid w:val="004B6DCC"/>
    <w:rsid w:val="004B6E16"/>
    <w:rsid w:val="004B7ED3"/>
    <w:rsid w:val="004C0E6D"/>
    <w:rsid w:val="004C1096"/>
    <w:rsid w:val="004C2BEE"/>
    <w:rsid w:val="004C391B"/>
    <w:rsid w:val="004C584B"/>
    <w:rsid w:val="004D1087"/>
    <w:rsid w:val="004D1AD4"/>
    <w:rsid w:val="004D2795"/>
    <w:rsid w:val="004D4AE4"/>
    <w:rsid w:val="004D7806"/>
    <w:rsid w:val="004E08BE"/>
    <w:rsid w:val="004E2C50"/>
    <w:rsid w:val="004F065D"/>
    <w:rsid w:val="004F1BD9"/>
    <w:rsid w:val="004F2E6A"/>
    <w:rsid w:val="004F6253"/>
    <w:rsid w:val="0050130D"/>
    <w:rsid w:val="00501841"/>
    <w:rsid w:val="0050204D"/>
    <w:rsid w:val="00503CCF"/>
    <w:rsid w:val="00504C93"/>
    <w:rsid w:val="00505363"/>
    <w:rsid w:val="005067D7"/>
    <w:rsid w:val="00514693"/>
    <w:rsid w:val="00516BC2"/>
    <w:rsid w:val="005170F1"/>
    <w:rsid w:val="00521AAD"/>
    <w:rsid w:val="00522F5C"/>
    <w:rsid w:val="00523DA2"/>
    <w:rsid w:val="00524BED"/>
    <w:rsid w:val="00525A7D"/>
    <w:rsid w:val="00526E4B"/>
    <w:rsid w:val="0053016C"/>
    <w:rsid w:val="00530B06"/>
    <w:rsid w:val="005317CD"/>
    <w:rsid w:val="00531A95"/>
    <w:rsid w:val="00533DBF"/>
    <w:rsid w:val="00534257"/>
    <w:rsid w:val="005361F1"/>
    <w:rsid w:val="00536650"/>
    <w:rsid w:val="00540CE3"/>
    <w:rsid w:val="005424B1"/>
    <w:rsid w:val="00542EF2"/>
    <w:rsid w:val="00550DC7"/>
    <w:rsid w:val="00555B5F"/>
    <w:rsid w:val="005579CB"/>
    <w:rsid w:val="00561A67"/>
    <w:rsid w:val="0056307E"/>
    <w:rsid w:val="00563966"/>
    <w:rsid w:val="00564978"/>
    <w:rsid w:val="00570051"/>
    <w:rsid w:val="00570BCF"/>
    <w:rsid w:val="0057252F"/>
    <w:rsid w:val="00575AD6"/>
    <w:rsid w:val="00581884"/>
    <w:rsid w:val="00584E6C"/>
    <w:rsid w:val="005866D0"/>
    <w:rsid w:val="005868C2"/>
    <w:rsid w:val="005907A0"/>
    <w:rsid w:val="00597199"/>
    <w:rsid w:val="005A172C"/>
    <w:rsid w:val="005A18D3"/>
    <w:rsid w:val="005A28D5"/>
    <w:rsid w:val="005A2D31"/>
    <w:rsid w:val="005A3DD0"/>
    <w:rsid w:val="005A6749"/>
    <w:rsid w:val="005B2012"/>
    <w:rsid w:val="005B333D"/>
    <w:rsid w:val="005B4242"/>
    <w:rsid w:val="005C210C"/>
    <w:rsid w:val="005C2BDC"/>
    <w:rsid w:val="005C2E73"/>
    <w:rsid w:val="005C4340"/>
    <w:rsid w:val="005C5C8B"/>
    <w:rsid w:val="005D4D94"/>
    <w:rsid w:val="005E072D"/>
    <w:rsid w:val="005E6925"/>
    <w:rsid w:val="005E75E2"/>
    <w:rsid w:val="005E7753"/>
    <w:rsid w:val="005F0294"/>
    <w:rsid w:val="005F0CF1"/>
    <w:rsid w:val="005F2A33"/>
    <w:rsid w:val="005F4125"/>
    <w:rsid w:val="005F461C"/>
    <w:rsid w:val="005F52F4"/>
    <w:rsid w:val="005F5E04"/>
    <w:rsid w:val="005F609A"/>
    <w:rsid w:val="005F7246"/>
    <w:rsid w:val="00600251"/>
    <w:rsid w:val="0060397C"/>
    <w:rsid w:val="00604D51"/>
    <w:rsid w:val="00605841"/>
    <w:rsid w:val="0061031A"/>
    <w:rsid w:val="00612603"/>
    <w:rsid w:val="00613EEA"/>
    <w:rsid w:val="006165EC"/>
    <w:rsid w:val="00620DE3"/>
    <w:rsid w:val="00621633"/>
    <w:rsid w:val="00621AC1"/>
    <w:rsid w:val="00621BB9"/>
    <w:rsid w:val="006225C8"/>
    <w:rsid w:val="00623ABC"/>
    <w:rsid w:val="00626966"/>
    <w:rsid w:val="0063114A"/>
    <w:rsid w:val="00631703"/>
    <w:rsid w:val="00631EE7"/>
    <w:rsid w:val="00634483"/>
    <w:rsid w:val="00634E37"/>
    <w:rsid w:val="006352A9"/>
    <w:rsid w:val="006373C5"/>
    <w:rsid w:val="00643EAA"/>
    <w:rsid w:val="00650C47"/>
    <w:rsid w:val="006537E0"/>
    <w:rsid w:val="00660A79"/>
    <w:rsid w:val="00663A4E"/>
    <w:rsid w:val="006645B9"/>
    <w:rsid w:val="00670044"/>
    <w:rsid w:val="006718DB"/>
    <w:rsid w:val="00674907"/>
    <w:rsid w:val="00677257"/>
    <w:rsid w:val="00680F04"/>
    <w:rsid w:val="00681F3A"/>
    <w:rsid w:val="00684019"/>
    <w:rsid w:val="006858C9"/>
    <w:rsid w:val="00687412"/>
    <w:rsid w:val="00687E4E"/>
    <w:rsid w:val="006960BD"/>
    <w:rsid w:val="00696BCB"/>
    <w:rsid w:val="006A20A1"/>
    <w:rsid w:val="006A6583"/>
    <w:rsid w:val="006C003D"/>
    <w:rsid w:val="006C2C8C"/>
    <w:rsid w:val="006C304F"/>
    <w:rsid w:val="006C47B8"/>
    <w:rsid w:val="006C49D6"/>
    <w:rsid w:val="006D3C36"/>
    <w:rsid w:val="006D3E55"/>
    <w:rsid w:val="006D5D10"/>
    <w:rsid w:val="006E00E5"/>
    <w:rsid w:val="006E0521"/>
    <w:rsid w:val="006E3937"/>
    <w:rsid w:val="006E6C31"/>
    <w:rsid w:val="006E6EEA"/>
    <w:rsid w:val="006E78A3"/>
    <w:rsid w:val="006F2CC0"/>
    <w:rsid w:val="006F640F"/>
    <w:rsid w:val="0070507E"/>
    <w:rsid w:val="00705456"/>
    <w:rsid w:val="00707F28"/>
    <w:rsid w:val="00710905"/>
    <w:rsid w:val="00711D7D"/>
    <w:rsid w:val="00714794"/>
    <w:rsid w:val="00717E8E"/>
    <w:rsid w:val="00723680"/>
    <w:rsid w:val="00726C43"/>
    <w:rsid w:val="007327C8"/>
    <w:rsid w:val="00733445"/>
    <w:rsid w:val="00736ABC"/>
    <w:rsid w:val="00741CD5"/>
    <w:rsid w:val="00744968"/>
    <w:rsid w:val="00744C50"/>
    <w:rsid w:val="007466B4"/>
    <w:rsid w:val="00747121"/>
    <w:rsid w:val="007525A5"/>
    <w:rsid w:val="00753471"/>
    <w:rsid w:val="00760896"/>
    <w:rsid w:val="00764ADC"/>
    <w:rsid w:val="00764F49"/>
    <w:rsid w:val="007652C9"/>
    <w:rsid w:val="007659AB"/>
    <w:rsid w:val="00765A90"/>
    <w:rsid w:val="00767FB7"/>
    <w:rsid w:val="00776454"/>
    <w:rsid w:val="007766F2"/>
    <w:rsid w:val="007768B9"/>
    <w:rsid w:val="007769FC"/>
    <w:rsid w:val="00782111"/>
    <w:rsid w:val="007823C1"/>
    <w:rsid w:val="00785F96"/>
    <w:rsid w:val="00787BFA"/>
    <w:rsid w:val="00790596"/>
    <w:rsid w:val="00790B12"/>
    <w:rsid w:val="007918BA"/>
    <w:rsid w:val="007920B3"/>
    <w:rsid w:val="00792DD5"/>
    <w:rsid w:val="00793DD8"/>
    <w:rsid w:val="00795CC0"/>
    <w:rsid w:val="00795D69"/>
    <w:rsid w:val="0079668A"/>
    <w:rsid w:val="00796D02"/>
    <w:rsid w:val="007A2600"/>
    <w:rsid w:val="007A4222"/>
    <w:rsid w:val="007A789B"/>
    <w:rsid w:val="007B02E1"/>
    <w:rsid w:val="007B1BC7"/>
    <w:rsid w:val="007B333C"/>
    <w:rsid w:val="007B4278"/>
    <w:rsid w:val="007C1BD2"/>
    <w:rsid w:val="007C2AFC"/>
    <w:rsid w:val="007C3A93"/>
    <w:rsid w:val="007C3AF1"/>
    <w:rsid w:val="007C76D0"/>
    <w:rsid w:val="007D032A"/>
    <w:rsid w:val="007D7822"/>
    <w:rsid w:val="007E2370"/>
    <w:rsid w:val="007E2B6D"/>
    <w:rsid w:val="007E2F88"/>
    <w:rsid w:val="007E4688"/>
    <w:rsid w:val="007E73CF"/>
    <w:rsid w:val="007F3852"/>
    <w:rsid w:val="007F3D84"/>
    <w:rsid w:val="007F52B0"/>
    <w:rsid w:val="007F59C9"/>
    <w:rsid w:val="007F6B10"/>
    <w:rsid w:val="007F6F81"/>
    <w:rsid w:val="007F7D55"/>
    <w:rsid w:val="00800B85"/>
    <w:rsid w:val="00805825"/>
    <w:rsid w:val="00806077"/>
    <w:rsid w:val="00806F80"/>
    <w:rsid w:val="00807659"/>
    <w:rsid w:val="00807C09"/>
    <w:rsid w:val="00811EE9"/>
    <w:rsid w:val="00813CB8"/>
    <w:rsid w:val="00815E64"/>
    <w:rsid w:val="00820DC6"/>
    <w:rsid w:val="00823EF2"/>
    <w:rsid w:val="00825A10"/>
    <w:rsid w:val="0083200C"/>
    <w:rsid w:val="00833886"/>
    <w:rsid w:val="00840DEE"/>
    <w:rsid w:val="00846A95"/>
    <w:rsid w:val="0084710F"/>
    <w:rsid w:val="0084720D"/>
    <w:rsid w:val="00847C44"/>
    <w:rsid w:val="00850CBA"/>
    <w:rsid w:val="008510B2"/>
    <w:rsid w:val="00853778"/>
    <w:rsid w:val="00854C9C"/>
    <w:rsid w:val="00854EF4"/>
    <w:rsid w:val="008560C6"/>
    <w:rsid w:val="00861798"/>
    <w:rsid w:val="00864953"/>
    <w:rsid w:val="00865463"/>
    <w:rsid w:val="008704B7"/>
    <w:rsid w:val="00871DC1"/>
    <w:rsid w:val="00872D07"/>
    <w:rsid w:val="0087372D"/>
    <w:rsid w:val="00876168"/>
    <w:rsid w:val="00882530"/>
    <w:rsid w:val="00882C65"/>
    <w:rsid w:val="0088678A"/>
    <w:rsid w:val="00892588"/>
    <w:rsid w:val="00897753"/>
    <w:rsid w:val="008A28CC"/>
    <w:rsid w:val="008A4497"/>
    <w:rsid w:val="008A585A"/>
    <w:rsid w:val="008A5BDC"/>
    <w:rsid w:val="008B01B6"/>
    <w:rsid w:val="008B0C9A"/>
    <w:rsid w:val="008C0295"/>
    <w:rsid w:val="008C2D6F"/>
    <w:rsid w:val="008C57E5"/>
    <w:rsid w:val="008C5CFA"/>
    <w:rsid w:val="008C65B4"/>
    <w:rsid w:val="008C6A4F"/>
    <w:rsid w:val="008C6E03"/>
    <w:rsid w:val="008C7CCB"/>
    <w:rsid w:val="008D0C52"/>
    <w:rsid w:val="008D10E4"/>
    <w:rsid w:val="008D41E8"/>
    <w:rsid w:val="008D50DF"/>
    <w:rsid w:val="008D50F5"/>
    <w:rsid w:val="008D6242"/>
    <w:rsid w:val="008E001E"/>
    <w:rsid w:val="008E0609"/>
    <w:rsid w:val="008E0F6B"/>
    <w:rsid w:val="008E497E"/>
    <w:rsid w:val="008E4ADB"/>
    <w:rsid w:val="008E5FC4"/>
    <w:rsid w:val="008F0AFB"/>
    <w:rsid w:val="008F1B8D"/>
    <w:rsid w:val="008F3112"/>
    <w:rsid w:val="008F7FE2"/>
    <w:rsid w:val="0090168A"/>
    <w:rsid w:val="00905169"/>
    <w:rsid w:val="0090538B"/>
    <w:rsid w:val="009077D7"/>
    <w:rsid w:val="00910F2D"/>
    <w:rsid w:val="009127FC"/>
    <w:rsid w:val="0091338F"/>
    <w:rsid w:val="00917DD5"/>
    <w:rsid w:val="009228CF"/>
    <w:rsid w:val="009235E0"/>
    <w:rsid w:val="00926A8A"/>
    <w:rsid w:val="009271A5"/>
    <w:rsid w:val="0093206F"/>
    <w:rsid w:val="00937B2C"/>
    <w:rsid w:val="0094067B"/>
    <w:rsid w:val="0094304F"/>
    <w:rsid w:val="00943247"/>
    <w:rsid w:val="00952EAB"/>
    <w:rsid w:val="009535AF"/>
    <w:rsid w:val="0095440B"/>
    <w:rsid w:val="0095587D"/>
    <w:rsid w:val="0095624C"/>
    <w:rsid w:val="00960ABB"/>
    <w:rsid w:val="009705EB"/>
    <w:rsid w:val="00974EB9"/>
    <w:rsid w:val="00977983"/>
    <w:rsid w:val="009779CE"/>
    <w:rsid w:val="0098486A"/>
    <w:rsid w:val="00984E5C"/>
    <w:rsid w:val="00990E91"/>
    <w:rsid w:val="00992B8D"/>
    <w:rsid w:val="0099365D"/>
    <w:rsid w:val="00993D64"/>
    <w:rsid w:val="009960CF"/>
    <w:rsid w:val="009A05DE"/>
    <w:rsid w:val="009A2993"/>
    <w:rsid w:val="009A63AF"/>
    <w:rsid w:val="009B03F9"/>
    <w:rsid w:val="009B0D82"/>
    <w:rsid w:val="009B44C1"/>
    <w:rsid w:val="009B4AE8"/>
    <w:rsid w:val="009B5583"/>
    <w:rsid w:val="009B68AF"/>
    <w:rsid w:val="009B6D81"/>
    <w:rsid w:val="009C1D00"/>
    <w:rsid w:val="009C6C14"/>
    <w:rsid w:val="009D55A0"/>
    <w:rsid w:val="009D6DE8"/>
    <w:rsid w:val="009E0E87"/>
    <w:rsid w:val="009E392C"/>
    <w:rsid w:val="009E5C49"/>
    <w:rsid w:val="009E681A"/>
    <w:rsid w:val="009F0FDA"/>
    <w:rsid w:val="009F44CD"/>
    <w:rsid w:val="009F6662"/>
    <w:rsid w:val="00A0058B"/>
    <w:rsid w:val="00A01A41"/>
    <w:rsid w:val="00A0364D"/>
    <w:rsid w:val="00A06520"/>
    <w:rsid w:val="00A06C0A"/>
    <w:rsid w:val="00A14A5D"/>
    <w:rsid w:val="00A170F3"/>
    <w:rsid w:val="00A262D7"/>
    <w:rsid w:val="00A30D6F"/>
    <w:rsid w:val="00A31BDD"/>
    <w:rsid w:val="00A3326E"/>
    <w:rsid w:val="00A33DE5"/>
    <w:rsid w:val="00A3486B"/>
    <w:rsid w:val="00A371B2"/>
    <w:rsid w:val="00A410C6"/>
    <w:rsid w:val="00A41239"/>
    <w:rsid w:val="00A41D7B"/>
    <w:rsid w:val="00A42322"/>
    <w:rsid w:val="00A42554"/>
    <w:rsid w:val="00A4708E"/>
    <w:rsid w:val="00A5138D"/>
    <w:rsid w:val="00A52C98"/>
    <w:rsid w:val="00A566A1"/>
    <w:rsid w:val="00A56DDA"/>
    <w:rsid w:val="00A60DD4"/>
    <w:rsid w:val="00A62BC1"/>
    <w:rsid w:val="00A63289"/>
    <w:rsid w:val="00A63FFF"/>
    <w:rsid w:val="00A6606B"/>
    <w:rsid w:val="00A667F3"/>
    <w:rsid w:val="00A67418"/>
    <w:rsid w:val="00A729F8"/>
    <w:rsid w:val="00A73069"/>
    <w:rsid w:val="00A73404"/>
    <w:rsid w:val="00A77FB6"/>
    <w:rsid w:val="00A80863"/>
    <w:rsid w:val="00A85A55"/>
    <w:rsid w:val="00A92259"/>
    <w:rsid w:val="00A93472"/>
    <w:rsid w:val="00A958F1"/>
    <w:rsid w:val="00AA11D8"/>
    <w:rsid w:val="00AA15C1"/>
    <w:rsid w:val="00AA3A76"/>
    <w:rsid w:val="00AA6BCE"/>
    <w:rsid w:val="00AB0347"/>
    <w:rsid w:val="00AB1231"/>
    <w:rsid w:val="00AB14F0"/>
    <w:rsid w:val="00AB23EB"/>
    <w:rsid w:val="00AB2CE0"/>
    <w:rsid w:val="00AB2EA6"/>
    <w:rsid w:val="00AB4F2A"/>
    <w:rsid w:val="00AB7B3A"/>
    <w:rsid w:val="00AB7C18"/>
    <w:rsid w:val="00AB7DEC"/>
    <w:rsid w:val="00AC08D0"/>
    <w:rsid w:val="00AC19A1"/>
    <w:rsid w:val="00AC3496"/>
    <w:rsid w:val="00AC4A96"/>
    <w:rsid w:val="00AC6644"/>
    <w:rsid w:val="00AC67DB"/>
    <w:rsid w:val="00AC7FCD"/>
    <w:rsid w:val="00AD0BB9"/>
    <w:rsid w:val="00AD28EF"/>
    <w:rsid w:val="00AE20D7"/>
    <w:rsid w:val="00AE457A"/>
    <w:rsid w:val="00AE4FB4"/>
    <w:rsid w:val="00AE674E"/>
    <w:rsid w:val="00AF05DA"/>
    <w:rsid w:val="00AF37C6"/>
    <w:rsid w:val="00AF454F"/>
    <w:rsid w:val="00AF4828"/>
    <w:rsid w:val="00AF4F07"/>
    <w:rsid w:val="00AF5A63"/>
    <w:rsid w:val="00AF7FE5"/>
    <w:rsid w:val="00B00534"/>
    <w:rsid w:val="00B06568"/>
    <w:rsid w:val="00B06996"/>
    <w:rsid w:val="00B070BA"/>
    <w:rsid w:val="00B200F0"/>
    <w:rsid w:val="00B218F3"/>
    <w:rsid w:val="00B22C6C"/>
    <w:rsid w:val="00B23C28"/>
    <w:rsid w:val="00B23CCD"/>
    <w:rsid w:val="00B2408C"/>
    <w:rsid w:val="00B240AE"/>
    <w:rsid w:val="00B24BDE"/>
    <w:rsid w:val="00B259BD"/>
    <w:rsid w:val="00B264B3"/>
    <w:rsid w:val="00B31387"/>
    <w:rsid w:val="00B328B6"/>
    <w:rsid w:val="00B36205"/>
    <w:rsid w:val="00B37283"/>
    <w:rsid w:val="00B40C8F"/>
    <w:rsid w:val="00B40CC4"/>
    <w:rsid w:val="00B42F0E"/>
    <w:rsid w:val="00B44330"/>
    <w:rsid w:val="00B50CEF"/>
    <w:rsid w:val="00B52F3E"/>
    <w:rsid w:val="00B54BC8"/>
    <w:rsid w:val="00B57F9C"/>
    <w:rsid w:val="00B61B9D"/>
    <w:rsid w:val="00B62033"/>
    <w:rsid w:val="00B65B33"/>
    <w:rsid w:val="00B65C57"/>
    <w:rsid w:val="00B66954"/>
    <w:rsid w:val="00B70418"/>
    <w:rsid w:val="00B73EBB"/>
    <w:rsid w:val="00B73FA6"/>
    <w:rsid w:val="00B751DA"/>
    <w:rsid w:val="00B753CC"/>
    <w:rsid w:val="00B76127"/>
    <w:rsid w:val="00B80027"/>
    <w:rsid w:val="00B82661"/>
    <w:rsid w:val="00B8295E"/>
    <w:rsid w:val="00B83D3C"/>
    <w:rsid w:val="00B8651C"/>
    <w:rsid w:val="00B91DBD"/>
    <w:rsid w:val="00B9222B"/>
    <w:rsid w:val="00B94516"/>
    <w:rsid w:val="00B94D92"/>
    <w:rsid w:val="00B96E8F"/>
    <w:rsid w:val="00BA27BC"/>
    <w:rsid w:val="00BA7462"/>
    <w:rsid w:val="00BB03FA"/>
    <w:rsid w:val="00BB2D21"/>
    <w:rsid w:val="00BB4DBC"/>
    <w:rsid w:val="00BB6BCE"/>
    <w:rsid w:val="00BB77F3"/>
    <w:rsid w:val="00BB7DDE"/>
    <w:rsid w:val="00BC10FA"/>
    <w:rsid w:val="00BC5A7E"/>
    <w:rsid w:val="00BC7A4B"/>
    <w:rsid w:val="00BC7B42"/>
    <w:rsid w:val="00BD07B8"/>
    <w:rsid w:val="00BD10E9"/>
    <w:rsid w:val="00BD2050"/>
    <w:rsid w:val="00BD4530"/>
    <w:rsid w:val="00BD66CC"/>
    <w:rsid w:val="00BE087B"/>
    <w:rsid w:val="00BE0976"/>
    <w:rsid w:val="00BE135D"/>
    <w:rsid w:val="00BE1B49"/>
    <w:rsid w:val="00BE25A0"/>
    <w:rsid w:val="00BE5366"/>
    <w:rsid w:val="00BE6C34"/>
    <w:rsid w:val="00BE7829"/>
    <w:rsid w:val="00BF2FB6"/>
    <w:rsid w:val="00BF574D"/>
    <w:rsid w:val="00C06AFA"/>
    <w:rsid w:val="00C0712F"/>
    <w:rsid w:val="00C10DA1"/>
    <w:rsid w:val="00C12930"/>
    <w:rsid w:val="00C1368C"/>
    <w:rsid w:val="00C144DF"/>
    <w:rsid w:val="00C17652"/>
    <w:rsid w:val="00C21E6A"/>
    <w:rsid w:val="00C22D8E"/>
    <w:rsid w:val="00C248AA"/>
    <w:rsid w:val="00C24AE7"/>
    <w:rsid w:val="00C27E1F"/>
    <w:rsid w:val="00C32CDE"/>
    <w:rsid w:val="00C33A5D"/>
    <w:rsid w:val="00C36FD6"/>
    <w:rsid w:val="00C42777"/>
    <w:rsid w:val="00C45284"/>
    <w:rsid w:val="00C46074"/>
    <w:rsid w:val="00C47A7B"/>
    <w:rsid w:val="00C60DFD"/>
    <w:rsid w:val="00C6147A"/>
    <w:rsid w:val="00C6258B"/>
    <w:rsid w:val="00C63352"/>
    <w:rsid w:val="00C63AC8"/>
    <w:rsid w:val="00C63E3E"/>
    <w:rsid w:val="00C66C65"/>
    <w:rsid w:val="00C677D1"/>
    <w:rsid w:val="00C7017E"/>
    <w:rsid w:val="00C70EE4"/>
    <w:rsid w:val="00C71717"/>
    <w:rsid w:val="00C727C8"/>
    <w:rsid w:val="00C72A4C"/>
    <w:rsid w:val="00C7592E"/>
    <w:rsid w:val="00C7667E"/>
    <w:rsid w:val="00C774FB"/>
    <w:rsid w:val="00C808CE"/>
    <w:rsid w:val="00C83584"/>
    <w:rsid w:val="00C8607A"/>
    <w:rsid w:val="00C91D6E"/>
    <w:rsid w:val="00C97826"/>
    <w:rsid w:val="00C97B30"/>
    <w:rsid w:val="00C97B4F"/>
    <w:rsid w:val="00CA2DE7"/>
    <w:rsid w:val="00CA3F3A"/>
    <w:rsid w:val="00CA5250"/>
    <w:rsid w:val="00CB0E22"/>
    <w:rsid w:val="00CB2547"/>
    <w:rsid w:val="00CB321F"/>
    <w:rsid w:val="00CB3B47"/>
    <w:rsid w:val="00CB5067"/>
    <w:rsid w:val="00CB58FF"/>
    <w:rsid w:val="00CB5A4C"/>
    <w:rsid w:val="00CB7726"/>
    <w:rsid w:val="00CC09B7"/>
    <w:rsid w:val="00CC23C9"/>
    <w:rsid w:val="00CD15B8"/>
    <w:rsid w:val="00CD2EBF"/>
    <w:rsid w:val="00CD307A"/>
    <w:rsid w:val="00CD7DC9"/>
    <w:rsid w:val="00CE3C24"/>
    <w:rsid w:val="00CE4D76"/>
    <w:rsid w:val="00CE63FE"/>
    <w:rsid w:val="00CE7324"/>
    <w:rsid w:val="00CF184D"/>
    <w:rsid w:val="00CF27C7"/>
    <w:rsid w:val="00CF2982"/>
    <w:rsid w:val="00CF3107"/>
    <w:rsid w:val="00CF33F4"/>
    <w:rsid w:val="00CF3A2F"/>
    <w:rsid w:val="00CF67BE"/>
    <w:rsid w:val="00CF7B3B"/>
    <w:rsid w:val="00D06C6A"/>
    <w:rsid w:val="00D07E24"/>
    <w:rsid w:val="00D10F3B"/>
    <w:rsid w:val="00D17CD2"/>
    <w:rsid w:val="00D21172"/>
    <w:rsid w:val="00D22146"/>
    <w:rsid w:val="00D22988"/>
    <w:rsid w:val="00D2532C"/>
    <w:rsid w:val="00D2612C"/>
    <w:rsid w:val="00D311C7"/>
    <w:rsid w:val="00D3148D"/>
    <w:rsid w:val="00D33661"/>
    <w:rsid w:val="00D358A8"/>
    <w:rsid w:val="00D411AD"/>
    <w:rsid w:val="00D41B1B"/>
    <w:rsid w:val="00D42277"/>
    <w:rsid w:val="00D42928"/>
    <w:rsid w:val="00D468A2"/>
    <w:rsid w:val="00D543AB"/>
    <w:rsid w:val="00D5490D"/>
    <w:rsid w:val="00D55994"/>
    <w:rsid w:val="00D565AD"/>
    <w:rsid w:val="00D57308"/>
    <w:rsid w:val="00D60E96"/>
    <w:rsid w:val="00D64999"/>
    <w:rsid w:val="00D65241"/>
    <w:rsid w:val="00D6650F"/>
    <w:rsid w:val="00D6663B"/>
    <w:rsid w:val="00D7125B"/>
    <w:rsid w:val="00D74D91"/>
    <w:rsid w:val="00D75F4A"/>
    <w:rsid w:val="00D81330"/>
    <w:rsid w:val="00D836E8"/>
    <w:rsid w:val="00D83B4D"/>
    <w:rsid w:val="00D84323"/>
    <w:rsid w:val="00D8531D"/>
    <w:rsid w:val="00D85491"/>
    <w:rsid w:val="00D85E9B"/>
    <w:rsid w:val="00D87A1C"/>
    <w:rsid w:val="00D93817"/>
    <w:rsid w:val="00D946E1"/>
    <w:rsid w:val="00DA3836"/>
    <w:rsid w:val="00DA46D6"/>
    <w:rsid w:val="00DB1010"/>
    <w:rsid w:val="00DB2448"/>
    <w:rsid w:val="00DB26A0"/>
    <w:rsid w:val="00DB43E4"/>
    <w:rsid w:val="00DB5692"/>
    <w:rsid w:val="00DB64E9"/>
    <w:rsid w:val="00DB6AB7"/>
    <w:rsid w:val="00DC2B9B"/>
    <w:rsid w:val="00DC4768"/>
    <w:rsid w:val="00DC7CD4"/>
    <w:rsid w:val="00DD4282"/>
    <w:rsid w:val="00DD51D3"/>
    <w:rsid w:val="00DD6D94"/>
    <w:rsid w:val="00DE0736"/>
    <w:rsid w:val="00DE0EAA"/>
    <w:rsid w:val="00DE1B5B"/>
    <w:rsid w:val="00DE2178"/>
    <w:rsid w:val="00DE2557"/>
    <w:rsid w:val="00DE7296"/>
    <w:rsid w:val="00DF00AE"/>
    <w:rsid w:val="00DF70C1"/>
    <w:rsid w:val="00E008FC"/>
    <w:rsid w:val="00E00B83"/>
    <w:rsid w:val="00E01B9F"/>
    <w:rsid w:val="00E01CA8"/>
    <w:rsid w:val="00E04E81"/>
    <w:rsid w:val="00E10B36"/>
    <w:rsid w:val="00E10C52"/>
    <w:rsid w:val="00E167FE"/>
    <w:rsid w:val="00E173BD"/>
    <w:rsid w:val="00E17C66"/>
    <w:rsid w:val="00E2417F"/>
    <w:rsid w:val="00E253C9"/>
    <w:rsid w:val="00E25470"/>
    <w:rsid w:val="00E33223"/>
    <w:rsid w:val="00E343B0"/>
    <w:rsid w:val="00E43AF3"/>
    <w:rsid w:val="00E43AF5"/>
    <w:rsid w:val="00E47580"/>
    <w:rsid w:val="00E50470"/>
    <w:rsid w:val="00E52BF0"/>
    <w:rsid w:val="00E54A93"/>
    <w:rsid w:val="00E5701D"/>
    <w:rsid w:val="00E616E1"/>
    <w:rsid w:val="00E62D5F"/>
    <w:rsid w:val="00E647F3"/>
    <w:rsid w:val="00E64C18"/>
    <w:rsid w:val="00E7115B"/>
    <w:rsid w:val="00E7538D"/>
    <w:rsid w:val="00E7585C"/>
    <w:rsid w:val="00E75E09"/>
    <w:rsid w:val="00E7608D"/>
    <w:rsid w:val="00E76DC5"/>
    <w:rsid w:val="00E81B3D"/>
    <w:rsid w:val="00E8279A"/>
    <w:rsid w:val="00E8790D"/>
    <w:rsid w:val="00E93E79"/>
    <w:rsid w:val="00E94690"/>
    <w:rsid w:val="00E94AB3"/>
    <w:rsid w:val="00E9660F"/>
    <w:rsid w:val="00E97B32"/>
    <w:rsid w:val="00EA2EC6"/>
    <w:rsid w:val="00EA338C"/>
    <w:rsid w:val="00EA3F5C"/>
    <w:rsid w:val="00EA7076"/>
    <w:rsid w:val="00EB04CF"/>
    <w:rsid w:val="00EB412B"/>
    <w:rsid w:val="00EB47EA"/>
    <w:rsid w:val="00EB4E40"/>
    <w:rsid w:val="00EC014D"/>
    <w:rsid w:val="00EC40BE"/>
    <w:rsid w:val="00EC422F"/>
    <w:rsid w:val="00ED155E"/>
    <w:rsid w:val="00ED1828"/>
    <w:rsid w:val="00EE1D38"/>
    <w:rsid w:val="00EE269E"/>
    <w:rsid w:val="00EE460D"/>
    <w:rsid w:val="00EE765E"/>
    <w:rsid w:val="00EF05DF"/>
    <w:rsid w:val="00EF1D81"/>
    <w:rsid w:val="00EF3226"/>
    <w:rsid w:val="00EF336A"/>
    <w:rsid w:val="00EF7ADA"/>
    <w:rsid w:val="00EF7F7E"/>
    <w:rsid w:val="00F04359"/>
    <w:rsid w:val="00F123A6"/>
    <w:rsid w:val="00F1439D"/>
    <w:rsid w:val="00F22665"/>
    <w:rsid w:val="00F23B57"/>
    <w:rsid w:val="00F23CFE"/>
    <w:rsid w:val="00F27F21"/>
    <w:rsid w:val="00F3204C"/>
    <w:rsid w:val="00F32B81"/>
    <w:rsid w:val="00F3699F"/>
    <w:rsid w:val="00F40064"/>
    <w:rsid w:val="00F41305"/>
    <w:rsid w:val="00F42187"/>
    <w:rsid w:val="00F50210"/>
    <w:rsid w:val="00F52E5B"/>
    <w:rsid w:val="00F53310"/>
    <w:rsid w:val="00F54DCD"/>
    <w:rsid w:val="00F552C0"/>
    <w:rsid w:val="00F57B69"/>
    <w:rsid w:val="00F624E4"/>
    <w:rsid w:val="00F62534"/>
    <w:rsid w:val="00F64D10"/>
    <w:rsid w:val="00F66E10"/>
    <w:rsid w:val="00F679B7"/>
    <w:rsid w:val="00F7099C"/>
    <w:rsid w:val="00F725DE"/>
    <w:rsid w:val="00F75CD7"/>
    <w:rsid w:val="00F769A4"/>
    <w:rsid w:val="00F81E12"/>
    <w:rsid w:val="00F83CEC"/>
    <w:rsid w:val="00F8427D"/>
    <w:rsid w:val="00F86625"/>
    <w:rsid w:val="00F92353"/>
    <w:rsid w:val="00F96D11"/>
    <w:rsid w:val="00FA1342"/>
    <w:rsid w:val="00FA21C0"/>
    <w:rsid w:val="00FA3A32"/>
    <w:rsid w:val="00FB31A5"/>
    <w:rsid w:val="00FB4269"/>
    <w:rsid w:val="00FB4EBA"/>
    <w:rsid w:val="00FC2C77"/>
    <w:rsid w:val="00FD045B"/>
    <w:rsid w:val="00FD0C2F"/>
    <w:rsid w:val="00FD3988"/>
    <w:rsid w:val="00FE073E"/>
    <w:rsid w:val="00FE090F"/>
    <w:rsid w:val="00FE0AFC"/>
    <w:rsid w:val="00FE0D08"/>
    <w:rsid w:val="00FE18A4"/>
    <w:rsid w:val="00FE227C"/>
    <w:rsid w:val="00FE3F25"/>
    <w:rsid w:val="00FE449C"/>
    <w:rsid w:val="00FE4C36"/>
    <w:rsid w:val="00FF1413"/>
    <w:rsid w:val="00FF7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11BB41"/>
  <w15:docId w15:val="{3F391520-3660-4371-8060-8137270D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2C86"/>
    <w:pPr>
      <w:widowControl w:val="0"/>
      <w:jc w:val="both"/>
    </w:pPr>
    <w:rPr>
      <w:rFonts w:ascii="Century" w:eastAsia="ＭＳ 明朝" w:hAnsi="Century"/>
      <w:szCs w:val="21"/>
    </w:rPr>
  </w:style>
  <w:style w:type="paragraph" w:styleId="1">
    <w:name w:val="heading 1"/>
    <w:basedOn w:val="a"/>
    <w:next w:val="a"/>
    <w:link w:val="10"/>
    <w:uiPriority w:val="9"/>
    <w:qFormat/>
    <w:rsid w:val="007C2AFC"/>
    <w:pPr>
      <w:keepNext/>
      <w:outlineLvl w:val="0"/>
    </w:pPr>
    <w:rPr>
      <w:rFonts w:asciiTheme="majorHAnsi" w:eastAsiaTheme="majorEastAsia" w:hAnsiTheme="majorHAnsi" w:cstheme="majorBidi"/>
      <w:b/>
      <w:color w:val="FF0000"/>
      <w:sz w:val="24"/>
      <w:szCs w:val="24"/>
    </w:rPr>
  </w:style>
  <w:style w:type="paragraph" w:styleId="2">
    <w:name w:val="heading 2"/>
    <w:basedOn w:val="a"/>
    <w:next w:val="a"/>
    <w:link w:val="20"/>
    <w:uiPriority w:val="9"/>
    <w:unhideWhenUsed/>
    <w:qFormat/>
    <w:rsid w:val="00CD307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AFE"/>
    <w:pPr>
      <w:ind w:leftChars="400" w:left="840"/>
    </w:pPr>
    <w:rPr>
      <w:rFonts w:cs="Times New Roman"/>
    </w:rPr>
  </w:style>
  <w:style w:type="paragraph" w:customStyle="1" w:styleId="a4">
    <w:name w:val="ランチ名"/>
    <w:basedOn w:val="a"/>
    <w:qFormat/>
    <w:rsid w:val="00061AFE"/>
    <w:rPr>
      <w:rFonts w:ascii="HG創英角ﾎﾟｯﾌﾟ体" w:eastAsia="HG創英角ﾎﾟｯﾌﾟ体" w:hAnsi="ＭＳ 明朝" w:cs="Times New Roman"/>
      <w:color w:val="C0504D" w:themeColor="accent2"/>
      <w:sz w:val="28"/>
      <w:szCs w:val="28"/>
    </w:rPr>
  </w:style>
  <w:style w:type="character" w:customStyle="1" w:styleId="10">
    <w:name w:val="見出し 1 (文字)"/>
    <w:basedOn w:val="a0"/>
    <w:link w:val="1"/>
    <w:uiPriority w:val="9"/>
    <w:rsid w:val="007C2AFC"/>
    <w:rPr>
      <w:rFonts w:asciiTheme="majorHAnsi" w:eastAsiaTheme="majorEastAsia" w:hAnsiTheme="majorHAnsi" w:cstheme="majorBidi"/>
      <w:b/>
      <w:color w:val="FF0000"/>
      <w:sz w:val="24"/>
      <w:szCs w:val="24"/>
    </w:rPr>
  </w:style>
  <w:style w:type="paragraph" w:styleId="a5">
    <w:name w:val="Document Map"/>
    <w:basedOn w:val="a"/>
    <w:link w:val="a6"/>
    <w:uiPriority w:val="99"/>
    <w:semiHidden/>
    <w:unhideWhenUsed/>
    <w:rsid w:val="004C2BEE"/>
    <w:rPr>
      <w:rFonts w:ascii="MS UI Gothic" w:eastAsia="MS UI Gothic"/>
      <w:sz w:val="18"/>
      <w:szCs w:val="18"/>
    </w:rPr>
  </w:style>
  <w:style w:type="character" w:customStyle="1" w:styleId="a6">
    <w:name w:val="見出しマップ (文字)"/>
    <w:basedOn w:val="a0"/>
    <w:link w:val="a5"/>
    <w:uiPriority w:val="99"/>
    <w:semiHidden/>
    <w:rsid w:val="004C2BEE"/>
    <w:rPr>
      <w:rFonts w:ascii="MS UI Gothic" w:eastAsia="MS UI Gothic" w:hAnsi="Century"/>
      <w:sz w:val="18"/>
      <w:szCs w:val="18"/>
    </w:rPr>
  </w:style>
  <w:style w:type="paragraph" w:styleId="a7">
    <w:name w:val="header"/>
    <w:basedOn w:val="a"/>
    <w:link w:val="a8"/>
    <w:uiPriority w:val="99"/>
    <w:unhideWhenUsed/>
    <w:rsid w:val="00674907"/>
    <w:pPr>
      <w:tabs>
        <w:tab w:val="center" w:pos="4252"/>
        <w:tab w:val="right" w:pos="8504"/>
      </w:tabs>
      <w:snapToGrid w:val="0"/>
    </w:pPr>
  </w:style>
  <w:style w:type="character" w:customStyle="1" w:styleId="a8">
    <w:name w:val="ヘッダー (文字)"/>
    <w:basedOn w:val="a0"/>
    <w:link w:val="a7"/>
    <w:uiPriority w:val="99"/>
    <w:rsid w:val="00674907"/>
    <w:rPr>
      <w:rFonts w:ascii="Century" w:eastAsia="ＭＳ 明朝" w:hAnsi="Century"/>
      <w:szCs w:val="21"/>
    </w:rPr>
  </w:style>
  <w:style w:type="paragraph" w:styleId="a9">
    <w:name w:val="footer"/>
    <w:basedOn w:val="a"/>
    <w:link w:val="aa"/>
    <w:uiPriority w:val="99"/>
    <w:unhideWhenUsed/>
    <w:rsid w:val="00674907"/>
    <w:pPr>
      <w:tabs>
        <w:tab w:val="center" w:pos="4252"/>
        <w:tab w:val="right" w:pos="8504"/>
      </w:tabs>
      <w:snapToGrid w:val="0"/>
    </w:pPr>
  </w:style>
  <w:style w:type="character" w:customStyle="1" w:styleId="aa">
    <w:name w:val="フッター (文字)"/>
    <w:basedOn w:val="a0"/>
    <w:link w:val="a9"/>
    <w:uiPriority w:val="99"/>
    <w:rsid w:val="00674907"/>
    <w:rPr>
      <w:rFonts w:ascii="Century" w:eastAsia="ＭＳ 明朝" w:hAnsi="Century"/>
      <w:szCs w:val="21"/>
    </w:rPr>
  </w:style>
  <w:style w:type="character" w:styleId="ab">
    <w:name w:val="annotation reference"/>
    <w:basedOn w:val="a0"/>
    <w:uiPriority w:val="99"/>
    <w:semiHidden/>
    <w:unhideWhenUsed/>
    <w:rsid w:val="00D81330"/>
    <w:rPr>
      <w:sz w:val="18"/>
      <w:szCs w:val="18"/>
    </w:rPr>
  </w:style>
  <w:style w:type="paragraph" w:styleId="ac">
    <w:name w:val="annotation text"/>
    <w:basedOn w:val="a"/>
    <w:link w:val="ad"/>
    <w:uiPriority w:val="99"/>
    <w:semiHidden/>
    <w:unhideWhenUsed/>
    <w:rsid w:val="00D81330"/>
    <w:pPr>
      <w:jc w:val="left"/>
    </w:pPr>
  </w:style>
  <w:style w:type="character" w:customStyle="1" w:styleId="ad">
    <w:name w:val="コメント文字列 (文字)"/>
    <w:basedOn w:val="a0"/>
    <w:link w:val="ac"/>
    <w:uiPriority w:val="99"/>
    <w:semiHidden/>
    <w:rsid w:val="00D81330"/>
    <w:rPr>
      <w:rFonts w:ascii="Century" w:eastAsia="ＭＳ 明朝" w:hAnsi="Century"/>
      <w:szCs w:val="21"/>
    </w:rPr>
  </w:style>
  <w:style w:type="paragraph" w:styleId="ae">
    <w:name w:val="annotation subject"/>
    <w:basedOn w:val="ac"/>
    <w:next w:val="ac"/>
    <w:link w:val="af"/>
    <w:uiPriority w:val="99"/>
    <w:semiHidden/>
    <w:unhideWhenUsed/>
    <w:rsid w:val="00D81330"/>
    <w:rPr>
      <w:b/>
      <w:bCs/>
    </w:rPr>
  </w:style>
  <w:style w:type="character" w:customStyle="1" w:styleId="af">
    <w:name w:val="コメント内容 (文字)"/>
    <w:basedOn w:val="ad"/>
    <w:link w:val="ae"/>
    <w:uiPriority w:val="99"/>
    <w:semiHidden/>
    <w:rsid w:val="00D81330"/>
    <w:rPr>
      <w:rFonts w:ascii="Century" w:eastAsia="ＭＳ 明朝" w:hAnsi="Century"/>
      <w:b/>
      <w:bCs/>
      <w:szCs w:val="21"/>
    </w:rPr>
  </w:style>
  <w:style w:type="paragraph" w:styleId="af0">
    <w:name w:val="Balloon Text"/>
    <w:basedOn w:val="a"/>
    <w:link w:val="af1"/>
    <w:uiPriority w:val="99"/>
    <w:semiHidden/>
    <w:unhideWhenUsed/>
    <w:rsid w:val="00D8133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D81330"/>
    <w:rPr>
      <w:rFonts w:asciiTheme="majorHAnsi" w:eastAsiaTheme="majorEastAsia" w:hAnsiTheme="majorHAnsi" w:cstheme="majorBidi"/>
      <w:sz w:val="18"/>
      <w:szCs w:val="18"/>
    </w:rPr>
  </w:style>
  <w:style w:type="paragraph" w:styleId="HTML">
    <w:name w:val="HTML Preformatted"/>
    <w:basedOn w:val="a"/>
    <w:link w:val="HTML0"/>
    <w:rsid w:val="00846A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rsid w:val="00846A95"/>
    <w:rPr>
      <w:rFonts w:ascii="ＭＳ ゴシック" w:eastAsia="ＭＳ ゴシック" w:hAnsi="ＭＳ ゴシック" w:cs="ＭＳ ゴシック"/>
      <w:kern w:val="0"/>
      <w:sz w:val="24"/>
      <w:szCs w:val="24"/>
    </w:rPr>
  </w:style>
  <w:style w:type="character" w:customStyle="1" w:styleId="21">
    <w:name w:val="スタイル2 (文字)"/>
    <w:link w:val="22"/>
    <w:locked/>
    <w:rsid w:val="00846A95"/>
    <w:rPr>
      <w:rFonts w:ascii="Century" w:eastAsia="ＭＳ 明朝" w:hAnsi="Century"/>
      <w:sz w:val="22"/>
    </w:rPr>
  </w:style>
  <w:style w:type="paragraph" w:customStyle="1" w:styleId="22">
    <w:name w:val="スタイル2"/>
    <w:basedOn w:val="a"/>
    <w:link w:val="21"/>
    <w:rsid w:val="00846A95"/>
    <w:pPr>
      <w:adjustRightInd w:val="0"/>
      <w:spacing w:afterLines="50" w:line="360" w:lineRule="atLeast"/>
      <w:ind w:left="5670" w:hangingChars="1300" w:hanging="2835"/>
    </w:pPr>
    <w:rPr>
      <w:sz w:val="22"/>
      <w:szCs w:val="22"/>
    </w:rPr>
  </w:style>
  <w:style w:type="character" w:styleId="af2">
    <w:name w:val="Strong"/>
    <w:basedOn w:val="a0"/>
    <w:uiPriority w:val="22"/>
    <w:qFormat/>
    <w:rsid w:val="0050204D"/>
    <w:rPr>
      <w:b/>
      <w:bCs/>
    </w:rPr>
  </w:style>
  <w:style w:type="paragraph" w:styleId="Web">
    <w:name w:val="Normal (Web)"/>
    <w:basedOn w:val="a"/>
    <w:uiPriority w:val="99"/>
    <w:semiHidden/>
    <w:unhideWhenUsed/>
    <w:rsid w:val="00F400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style-span">
    <w:name w:val="apple-style-span"/>
    <w:basedOn w:val="a0"/>
    <w:rsid w:val="000617C2"/>
  </w:style>
  <w:style w:type="character" w:customStyle="1" w:styleId="20">
    <w:name w:val="見出し 2 (文字)"/>
    <w:basedOn w:val="a0"/>
    <w:link w:val="2"/>
    <w:uiPriority w:val="9"/>
    <w:rsid w:val="00CD307A"/>
    <w:rPr>
      <w:rFonts w:asciiTheme="majorHAnsi" w:eastAsiaTheme="majorEastAsia" w:hAnsiTheme="majorHAnsi" w:cstheme="majorBidi"/>
      <w:szCs w:val="21"/>
    </w:rPr>
  </w:style>
  <w:style w:type="paragraph" w:customStyle="1" w:styleId="p1">
    <w:name w:val="p1"/>
    <w:basedOn w:val="a"/>
    <w:rsid w:val="005F609A"/>
    <w:pPr>
      <w:widowControl/>
      <w:jc w:val="left"/>
    </w:pPr>
    <w:rPr>
      <w:rFonts w:ascii="Arial" w:eastAsia="游明朝" w:hAnsi="Arial" w:cs="Arial"/>
      <w:color w:val="494949"/>
      <w:kern w:val="0"/>
      <w:sz w:val="20"/>
      <w:szCs w:val="20"/>
    </w:rPr>
  </w:style>
  <w:style w:type="character" w:customStyle="1" w:styleId="s1">
    <w:name w:val="s1"/>
    <w:rsid w:val="005F609A"/>
  </w:style>
  <w:style w:type="character" w:styleId="af3">
    <w:name w:val="Hyperlink"/>
    <w:basedOn w:val="a0"/>
    <w:uiPriority w:val="99"/>
    <w:unhideWhenUsed/>
    <w:rsid w:val="00575AD6"/>
    <w:rPr>
      <w:color w:val="0000FF" w:themeColor="hyperlink"/>
      <w:u w:val="single"/>
    </w:rPr>
  </w:style>
  <w:style w:type="paragraph" w:customStyle="1" w:styleId="af4">
    <w:name w:val="??(????????)"/>
    <w:uiPriority w:val="99"/>
    <w:rsid w:val="004B6E16"/>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color w:val="000000"/>
      <w:kern w:val="0"/>
      <w:szCs w:val="21"/>
    </w:rPr>
  </w:style>
  <w:style w:type="paragraph" w:styleId="af5">
    <w:name w:val="No Spacing"/>
    <w:uiPriority w:val="1"/>
    <w:qFormat/>
    <w:rsid w:val="00B94D92"/>
    <w:pPr>
      <w:widowControl w:val="0"/>
      <w:jc w:val="both"/>
    </w:pPr>
    <w:rPr>
      <w:rFonts w:ascii="Century" w:eastAsia="ＭＳ 明朝" w:hAnsi="Century"/>
      <w:szCs w:val="21"/>
    </w:rPr>
  </w:style>
  <w:style w:type="character" w:customStyle="1" w:styleId="af6">
    <w:name w:val="なし"/>
    <w:rsid w:val="00E94690"/>
    <w:rPr>
      <w:lang w:val="ja-JP" w:eastAsia="ja-JP"/>
    </w:rPr>
  </w:style>
  <w:style w:type="character" w:styleId="af7">
    <w:name w:val="Emphasis"/>
    <w:basedOn w:val="a0"/>
    <w:uiPriority w:val="20"/>
    <w:qFormat/>
    <w:rsid w:val="00660A79"/>
    <w:rPr>
      <w:i/>
      <w:iCs/>
    </w:rPr>
  </w:style>
  <w:style w:type="character" w:customStyle="1" w:styleId="productdisplayproductpagesandmore1">
    <w:name w:val="productdisplay_productpagesandmore1"/>
    <w:rsid w:val="00DB26A0"/>
    <w:rPr>
      <w:rFonts w:ascii="Verdana" w:hAnsi="Verdan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18">
      <w:bodyDiv w:val="1"/>
      <w:marLeft w:val="0"/>
      <w:marRight w:val="0"/>
      <w:marTop w:val="0"/>
      <w:marBottom w:val="0"/>
      <w:divBdr>
        <w:top w:val="none" w:sz="0" w:space="0" w:color="auto"/>
        <w:left w:val="none" w:sz="0" w:space="0" w:color="auto"/>
        <w:bottom w:val="none" w:sz="0" w:space="0" w:color="auto"/>
        <w:right w:val="none" w:sz="0" w:space="0" w:color="auto"/>
      </w:divBdr>
    </w:div>
    <w:div w:id="27028410">
      <w:bodyDiv w:val="1"/>
      <w:marLeft w:val="0"/>
      <w:marRight w:val="0"/>
      <w:marTop w:val="0"/>
      <w:marBottom w:val="0"/>
      <w:divBdr>
        <w:top w:val="none" w:sz="0" w:space="0" w:color="auto"/>
        <w:left w:val="none" w:sz="0" w:space="0" w:color="auto"/>
        <w:bottom w:val="none" w:sz="0" w:space="0" w:color="auto"/>
        <w:right w:val="none" w:sz="0" w:space="0" w:color="auto"/>
      </w:divBdr>
    </w:div>
    <w:div w:id="398094150">
      <w:bodyDiv w:val="1"/>
      <w:marLeft w:val="0"/>
      <w:marRight w:val="0"/>
      <w:marTop w:val="0"/>
      <w:marBottom w:val="0"/>
      <w:divBdr>
        <w:top w:val="none" w:sz="0" w:space="0" w:color="auto"/>
        <w:left w:val="none" w:sz="0" w:space="0" w:color="auto"/>
        <w:bottom w:val="none" w:sz="0" w:space="0" w:color="auto"/>
        <w:right w:val="none" w:sz="0" w:space="0" w:color="auto"/>
      </w:divBdr>
    </w:div>
    <w:div w:id="515001117">
      <w:bodyDiv w:val="1"/>
      <w:marLeft w:val="0"/>
      <w:marRight w:val="0"/>
      <w:marTop w:val="0"/>
      <w:marBottom w:val="0"/>
      <w:divBdr>
        <w:top w:val="none" w:sz="0" w:space="0" w:color="auto"/>
        <w:left w:val="none" w:sz="0" w:space="0" w:color="auto"/>
        <w:bottom w:val="none" w:sz="0" w:space="0" w:color="auto"/>
        <w:right w:val="none" w:sz="0" w:space="0" w:color="auto"/>
      </w:divBdr>
    </w:div>
    <w:div w:id="526410695">
      <w:bodyDiv w:val="1"/>
      <w:marLeft w:val="0"/>
      <w:marRight w:val="0"/>
      <w:marTop w:val="0"/>
      <w:marBottom w:val="0"/>
      <w:divBdr>
        <w:top w:val="none" w:sz="0" w:space="0" w:color="auto"/>
        <w:left w:val="none" w:sz="0" w:space="0" w:color="auto"/>
        <w:bottom w:val="none" w:sz="0" w:space="0" w:color="auto"/>
        <w:right w:val="none" w:sz="0" w:space="0" w:color="auto"/>
      </w:divBdr>
    </w:div>
    <w:div w:id="667634933">
      <w:bodyDiv w:val="1"/>
      <w:marLeft w:val="0"/>
      <w:marRight w:val="0"/>
      <w:marTop w:val="0"/>
      <w:marBottom w:val="0"/>
      <w:divBdr>
        <w:top w:val="none" w:sz="0" w:space="0" w:color="auto"/>
        <w:left w:val="none" w:sz="0" w:space="0" w:color="auto"/>
        <w:bottom w:val="none" w:sz="0" w:space="0" w:color="auto"/>
        <w:right w:val="none" w:sz="0" w:space="0" w:color="auto"/>
      </w:divBdr>
      <w:divsChild>
        <w:div w:id="1849714077">
          <w:marLeft w:val="0"/>
          <w:marRight w:val="0"/>
          <w:marTop w:val="0"/>
          <w:marBottom w:val="0"/>
          <w:divBdr>
            <w:top w:val="none" w:sz="0" w:space="0" w:color="auto"/>
            <w:left w:val="none" w:sz="0" w:space="0" w:color="auto"/>
            <w:bottom w:val="none" w:sz="0" w:space="0" w:color="auto"/>
            <w:right w:val="none" w:sz="0" w:space="0" w:color="auto"/>
          </w:divBdr>
        </w:div>
        <w:div w:id="1396660641">
          <w:marLeft w:val="0"/>
          <w:marRight w:val="0"/>
          <w:marTop w:val="0"/>
          <w:marBottom w:val="0"/>
          <w:divBdr>
            <w:top w:val="none" w:sz="0" w:space="0" w:color="auto"/>
            <w:left w:val="none" w:sz="0" w:space="0" w:color="auto"/>
            <w:bottom w:val="none" w:sz="0" w:space="0" w:color="auto"/>
            <w:right w:val="none" w:sz="0" w:space="0" w:color="auto"/>
          </w:divBdr>
        </w:div>
      </w:divsChild>
    </w:div>
    <w:div w:id="770246313">
      <w:bodyDiv w:val="1"/>
      <w:marLeft w:val="0"/>
      <w:marRight w:val="0"/>
      <w:marTop w:val="0"/>
      <w:marBottom w:val="0"/>
      <w:divBdr>
        <w:top w:val="none" w:sz="0" w:space="0" w:color="auto"/>
        <w:left w:val="none" w:sz="0" w:space="0" w:color="auto"/>
        <w:bottom w:val="none" w:sz="0" w:space="0" w:color="auto"/>
        <w:right w:val="none" w:sz="0" w:space="0" w:color="auto"/>
      </w:divBdr>
    </w:div>
    <w:div w:id="797338522">
      <w:bodyDiv w:val="1"/>
      <w:marLeft w:val="0"/>
      <w:marRight w:val="0"/>
      <w:marTop w:val="0"/>
      <w:marBottom w:val="0"/>
      <w:divBdr>
        <w:top w:val="none" w:sz="0" w:space="0" w:color="auto"/>
        <w:left w:val="none" w:sz="0" w:space="0" w:color="auto"/>
        <w:bottom w:val="none" w:sz="0" w:space="0" w:color="auto"/>
        <w:right w:val="none" w:sz="0" w:space="0" w:color="auto"/>
      </w:divBdr>
      <w:divsChild>
        <w:div w:id="769735570">
          <w:marLeft w:val="0"/>
          <w:marRight w:val="0"/>
          <w:marTop w:val="0"/>
          <w:marBottom w:val="0"/>
          <w:divBdr>
            <w:top w:val="none" w:sz="0" w:space="0" w:color="auto"/>
            <w:left w:val="none" w:sz="0" w:space="0" w:color="auto"/>
            <w:bottom w:val="none" w:sz="0" w:space="0" w:color="auto"/>
            <w:right w:val="none" w:sz="0" w:space="0" w:color="auto"/>
          </w:divBdr>
        </w:div>
        <w:div w:id="1775632444">
          <w:marLeft w:val="0"/>
          <w:marRight w:val="0"/>
          <w:marTop w:val="0"/>
          <w:marBottom w:val="0"/>
          <w:divBdr>
            <w:top w:val="none" w:sz="0" w:space="0" w:color="auto"/>
            <w:left w:val="none" w:sz="0" w:space="0" w:color="auto"/>
            <w:bottom w:val="none" w:sz="0" w:space="0" w:color="auto"/>
            <w:right w:val="none" w:sz="0" w:space="0" w:color="auto"/>
          </w:divBdr>
        </w:div>
        <w:div w:id="98719712">
          <w:marLeft w:val="0"/>
          <w:marRight w:val="0"/>
          <w:marTop w:val="0"/>
          <w:marBottom w:val="0"/>
          <w:divBdr>
            <w:top w:val="none" w:sz="0" w:space="0" w:color="auto"/>
            <w:left w:val="none" w:sz="0" w:space="0" w:color="auto"/>
            <w:bottom w:val="none" w:sz="0" w:space="0" w:color="auto"/>
            <w:right w:val="none" w:sz="0" w:space="0" w:color="auto"/>
          </w:divBdr>
        </w:div>
        <w:div w:id="1570072614">
          <w:marLeft w:val="0"/>
          <w:marRight w:val="0"/>
          <w:marTop w:val="0"/>
          <w:marBottom w:val="0"/>
          <w:divBdr>
            <w:top w:val="none" w:sz="0" w:space="0" w:color="auto"/>
            <w:left w:val="none" w:sz="0" w:space="0" w:color="auto"/>
            <w:bottom w:val="none" w:sz="0" w:space="0" w:color="auto"/>
            <w:right w:val="none" w:sz="0" w:space="0" w:color="auto"/>
          </w:divBdr>
        </w:div>
      </w:divsChild>
    </w:div>
    <w:div w:id="1141657534">
      <w:bodyDiv w:val="1"/>
      <w:marLeft w:val="0"/>
      <w:marRight w:val="0"/>
      <w:marTop w:val="0"/>
      <w:marBottom w:val="0"/>
      <w:divBdr>
        <w:top w:val="none" w:sz="0" w:space="0" w:color="auto"/>
        <w:left w:val="none" w:sz="0" w:space="0" w:color="auto"/>
        <w:bottom w:val="none" w:sz="0" w:space="0" w:color="auto"/>
        <w:right w:val="none" w:sz="0" w:space="0" w:color="auto"/>
      </w:divBdr>
      <w:divsChild>
        <w:div w:id="1016349062">
          <w:marLeft w:val="0"/>
          <w:marRight w:val="0"/>
          <w:marTop w:val="0"/>
          <w:marBottom w:val="0"/>
          <w:divBdr>
            <w:top w:val="none" w:sz="0" w:space="0" w:color="auto"/>
            <w:left w:val="none" w:sz="0" w:space="0" w:color="auto"/>
            <w:bottom w:val="none" w:sz="0" w:space="0" w:color="auto"/>
            <w:right w:val="none" w:sz="0" w:space="0" w:color="auto"/>
          </w:divBdr>
        </w:div>
        <w:div w:id="1149515588">
          <w:marLeft w:val="0"/>
          <w:marRight w:val="0"/>
          <w:marTop w:val="0"/>
          <w:marBottom w:val="0"/>
          <w:divBdr>
            <w:top w:val="none" w:sz="0" w:space="0" w:color="auto"/>
            <w:left w:val="none" w:sz="0" w:space="0" w:color="auto"/>
            <w:bottom w:val="none" w:sz="0" w:space="0" w:color="auto"/>
            <w:right w:val="none" w:sz="0" w:space="0" w:color="auto"/>
          </w:divBdr>
        </w:div>
      </w:divsChild>
    </w:div>
    <w:div w:id="1146507184">
      <w:bodyDiv w:val="1"/>
      <w:marLeft w:val="0"/>
      <w:marRight w:val="0"/>
      <w:marTop w:val="0"/>
      <w:marBottom w:val="0"/>
      <w:divBdr>
        <w:top w:val="none" w:sz="0" w:space="0" w:color="auto"/>
        <w:left w:val="none" w:sz="0" w:space="0" w:color="auto"/>
        <w:bottom w:val="none" w:sz="0" w:space="0" w:color="auto"/>
        <w:right w:val="none" w:sz="0" w:space="0" w:color="auto"/>
      </w:divBdr>
      <w:divsChild>
        <w:div w:id="1659647886">
          <w:marLeft w:val="0"/>
          <w:marRight w:val="0"/>
          <w:marTop w:val="0"/>
          <w:marBottom w:val="0"/>
          <w:divBdr>
            <w:top w:val="none" w:sz="0" w:space="0" w:color="auto"/>
            <w:left w:val="none" w:sz="0" w:space="0" w:color="auto"/>
            <w:bottom w:val="none" w:sz="0" w:space="0" w:color="auto"/>
            <w:right w:val="none" w:sz="0" w:space="0" w:color="auto"/>
          </w:divBdr>
        </w:div>
        <w:div w:id="1311791044">
          <w:marLeft w:val="0"/>
          <w:marRight w:val="0"/>
          <w:marTop w:val="0"/>
          <w:marBottom w:val="0"/>
          <w:divBdr>
            <w:top w:val="none" w:sz="0" w:space="0" w:color="auto"/>
            <w:left w:val="none" w:sz="0" w:space="0" w:color="auto"/>
            <w:bottom w:val="none" w:sz="0" w:space="0" w:color="auto"/>
            <w:right w:val="none" w:sz="0" w:space="0" w:color="auto"/>
          </w:divBdr>
        </w:div>
        <w:div w:id="695927056">
          <w:marLeft w:val="0"/>
          <w:marRight w:val="0"/>
          <w:marTop w:val="0"/>
          <w:marBottom w:val="0"/>
          <w:divBdr>
            <w:top w:val="none" w:sz="0" w:space="0" w:color="auto"/>
            <w:left w:val="none" w:sz="0" w:space="0" w:color="auto"/>
            <w:bottom w:val="none" w:sz="0" w:space="0" w:color="auto"/>
            <w:right w:val="none" w:sz="0" w:space="0" w:color="auto"/>
          </w:divBdr>
        </w:div>
      </w:divsChild>
    </w:div>
    <w:div w:id="1401248002">
      <w:bodyDiv w:val="1"/>
      <w:marLeft w:val="0"/>
      <w:marRight w:val="0"/>
      <w:marTop w:val="0"/>
      <w:marBottom w:val="0"/>
      <w:divBdr>
        <w:top w:val="none" w:sz="0" w:space="0" w:color="auto"/>
        <w:left w:val="none" w:sz="0" w:space="0" w:color="auto"/>
        <w:bottom w:val="none" w:sz="0" w:space="0" w:color="auto"/>
        <w:right w:val="none" w:sz="0" w:space="0" w:color="auto"/>
      </w:divBdr>
    </w:div>
    <w:div w:id="1414737239">
      <w:bodyDiv w:val="1"/>
      <w:marLeft w:val="0"/>
      <w:marRight w:val="0"/>
      <w:marTop w:val="0"/>
      <w:marBottom w:val="0"/>
      <w:divBdr>
        <w:top w:val="none" w:sz="0" w:space="0" w:color="auto"/>
        <w:left w:val="none" w:sz="0" w:space="0" w:color="auto"/>
        <w:bottom w:val="none" w:sz="0" w:space="0" w:color="auto"/>
        <w:right w:val="none" w:sz="0" w:space="0" w:color="auto"/>
      </w:divBdr>
    </w:div>
    <w:div w:id="1574926129">
      <w:bodyDiv w:val="1"/>
      <w:marLeft w:val="0"/>
      <w:marRight w:val="0"/>
      <w:marTop w:val="0"/>
      <w:marBottom w:val="0"/>
      <w:divBdr>
        <w:top w:val="none" w:sz="0" w:space="0" w:color="auto"/>
        <w:left w:val="none" w:sz="0" w:space="0" w:color="auto"/>
        <w:bottom w:val="none" w:sz="0" w:space="0" w:color="auto"/>
        <w:right w:val="none" w:sz="0" w:space="0" w:color="auto"/>
      </w:divBdr>
    </w:div>
    <w:div w:id="1873419507">
      <w:bodyDiv w:val="1"/>
      <w:marLeft w:val="0"/>
      <w:marRight w:val="0"/>
      <w:marTop w:val="0"/>
      <w:marBottom w:val="0"/>
      <w:divBdr>
        <w:top w:val="none" w:sz="0" w:space="0" w:color="auto"/>
        <w:left w:val="none" w:sz="0" w:space="0" w:color="auto"/>
        <w:bottom w:val="none" w:sz="0" w:space="0" w:color="auto"/>
        <w:right w:val="none" w:sz="0" w:space="0" w:color="auto"/>
      </w:divBdr>
    </w:div>
    <w:div w:id="1889291886">
      <w:bodyDiv w:val="1"/>
      <w:marLeft w:val="0"/>
      <w:marRight w:val="0"/>
      <w:marTop w:val="0"/>
      <w:marBottom w:val="0"/>
      <w:divBdr>
        <w:top w:val="none" w:sz="0" w:space="0" w:color="auto"/>
        <w:left w:val="none" w:sz="0" w:space="0" w:color="auto"/>
        <w:bottom w:val="none" w:sz="0" w:space="0" w:color="auto"/>
        <w:right w:val="none" w:sz="0" w:space="0" w:color="auto"/>
      </w:divBdr>
    </w:div>
    <w:div w:id="204875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map.jp/masue.kato/misc/3614888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9F3353E7-92E2-40CB-BF9B-C0A545E36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15</Pages>
  <Words>3426</Words>
  <Characters>19531</Characters>
  <Application>Microsoft Office Word</Application>
  <DocSecurity>0</DocSecurity>
  <Lines>162</Lines>
  <Paragraphs>45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watanabe</dc:creator>
  <cp:lastModifiedBy>西洋中世学会 事務局</cp:lastModifiedBy>
  <cp:revision>39</cp:revision>
  <cp:lastPrinted>2023-04-04T04:54:00Z</cp:lastPrinted>
  <dcterms:created xsi:type="dcterms:W3CDTF">2023-04-02T06:36:00Z</dcterms:created>
  <dcterms:modified xsi:type="dcterms:W3CDTF">2023-04-05T09:05:00Z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